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172E2" w14:textId="77777777" w:rsidR="00CE58D0" w:rsidRPr="001868F2" w:rsidRDefault="00CE58D0">
      <w:pPr>
        <w:rPr>
          <w:rFonts w:ascii="Arial" w:hAnsi="Arial" w:cs="Arial"/>
          <w:b/>
          <w:sz w:val="44"/>
        </w:rPr>
      </w:pPr>
      <w:r w:rsidRPr="001868F2">
        <w:rPr>
          <w:rFonts w:ascii="Arial" w:hAnsi="Arial" w:cs="Arial"/>
          <w:b/>
          <w:sz w:val="44"/>
        </w:rPr>
        <w:t xml:space="preserve">Job </w:t>
      </w:r>
      <w:r w:rsidR="001868F2">
        <w:rPr>
          <w:rFonts w:ascii="Arial" w:hAnsi="Arial" w:cs="Arial"/>
          <w:b/>
          <w:sz w:val="44"/>
        </w:rPr>
        <w:t>d</w:t>
      </w:r>
      <w:r w:rsidRPr="001868F2">
        <w:rPr>
          <w:rFonts w:ascii="Arial" w:hAnsi="Arial" w:cs="Arial"/>
          <w:b/>
          <w:sz w:val="44"/>
        </w:rPr>
        <w:t>escription</w:t>
      </w:r>
    </w:p>
    <w:p w14:paraId="50111B45" w14:textId="77777777" w:rsidR="00CE58D0" w:rsidRPr="001868F2" w:rsidRDefault="00CE58D0">
      <w:pPr>
        <w:rPr>
          <w:rFonts w:ascii="Arial" w:hAnsi="Arial" w:cs="Arial"/>
          <w:b/>
          <w:sz w:val="36"/>
        </w:rPr>
      </w:pPr>
    </w:p>
    <w:tbl>
      <w:tblPr>
        <w:tblW w:w="0" w:type="auto"/>
        <w:tblLayout w:type="fixed"/>
        <w:tblLook w:val="0000" w:firstRow="0" w:lastRow="0" w:firstColumn="0" w:lastColumn="0" w:noHBand="0" w:noVBand="0"/>
      </w:tblPr>
      <w:tblGrid>
        <w:gridCol w:w="1818"/>
        <w:gridCol w:w="4140"/>
        <w:gridCol w:w="1264"/>
        <w:gridCol w:w="2382"/>
      </w:tblGrid>
      <w:tr w:rsidR="00CE58D0" w:rsidRPr="001868F2" w14:paraId="29661A72" w14:textId="77777777">
        <w:tc>
          <w:tcPr>
            <w:tcW w:w="1818" w:type="dxa"/>
            <w:tcBorders>
              <w:top w:val="nil"/>
              <w:left w:val="nil"/>
              <w:bottom w:val="nil"/>
              <w:right w:val="nil"/>
            </w:tcBorders>
          </w:tcPr>
          <w:p w14:paraId="3B5017BC" w14:textId="77777777" w:rsidR="00CE58D0" w:rsidRPr="001868F2" w:rsidRDefault="00CE58D0">
            <w:pPr>
              <w:rPr>
                <w:rFonts w:ascii="Arial" w:hAnsi="Arial" w:cs="Arial"/>
                <w:b/>
                <w:szCs w:val="24"/>
              </w:rPr>
            </w:pPr>
            <w:r w:rsidRPr="001868F2">
              <w:rPr>
                <w:rFonts w:ascii="Arial" w:hAnsi="Arial" w:cs="Arial"/>
                <w:b/>
                <w:szCs w:val="24"/>
              </w:rPr>
              <w:t>Ref No:</w:t>
            </w:r>
          </w:p>
        </w:tc>
        <w:tc>
          <w:tcPr>
            <w:tcW w:w="4140" w:type="dxa"/>
            <w:tcBorders>
              <w:top w:val="nil"/>
              <w:left w:val="nil"/>
              <w:bottom w:val="nil"/>
              <w:right w:val="nil"/>
            </w:tcBorders>
          </w:tcPr>
          <w:p w14:paraId="0AAB4FD5" w14:textId="77777777" w:rsidR="00CE58D0" w:rsidRPr="001868F2" w:rsidRDefault="00CE58D0">
            <w:pPr>
              <w:rPr>
                <w:rFonts w:ascii="Arial" w:hAnsi="Arial" w:cs="Arial"/>
                <w:b/>
                <w:szCs w:val="24"/>
              </w:rPr>
            </w:pPr>
          </w:p>
        </w:tc>
        <w:tc>
          <w:tcPr>
            <w:tcW w:w="1264" w:type="dxa"/>
            <w:tcBorders>
              <w:top w:val="nil"/>
              <w:left w:val="nil"/>
              <w:bottom w:val="nil"/>
              <w:right w:val="nil"/>
            </w:tcBorders>
          </w:tcPr>
          <w:p w14:paraId="69224B42" w14:textId="77777777" w:rsidR="00CE58D0" w:rsidRPr="001868F2" w:rsidRDefault="00CE58D0">
            <w:pPr>
              <w:rPr>
                <w:rFonts w:ascii="Arial" w:hAnsi="Arial" w:cs="Arial"/>
                <w:b/>
                <w:szCs w:val="24"/>
              </w:rPr>
            </w:pPr>
            <w:r w:rsidRPr="001868F2">
              <w:rPr>
                <w:rFonts w:ascii="Arial" w:hAnsi="Arial" w:cs="Arial"/>
                <w:b/>
                <w:szCs w:val="24"/>
              </w:rPr>
              <w:t>Date:</w:t>
            </w:r>
          </w:p>
        </w:tc>
        <w:tc>
          <w:tcPr>
            <w:tcW w:w="2382" w:type="dxa"/>
            <w:tcBorders>
              <w:top w:val="nil"/>
              <w:left w:val="nil"/>
              <w:bottom w:val="nil"/>
              <w:right w:val="nil"/>
            </w:tcBorders>
          </w:tcPr>
          <w:p w14:paraId="63AE1B9C" w14:textId="77777777" w:rsidR="00CE58D0" w:rsidRPr="001868F2" w:rsidRDefault="00BD40A2">
            <w:pPr>
              <w:rPr>
                <w:rFonts w:ascii="Arial" w:hAnsi="Arial" w:cs="Arial"/>
                <w:szCs w:val="24"/>
              </w:rPr>
            </w:pPr>
            <w:r>
              <w:rPr>
                <w:rFonts w:ascii="Arial" w:hAnsi="Arial" w:cs="Arial"/>
              </w:rPr>
              <w:t>May 2025</w:t>
            </w:r>
          </w:p>
        </w:tc>
      </w:tr>
    </w:tbl>
    <w:p w14:paraId="4D115B09" w14:textId="77777777" w:rsidR="00CE58D0" w:rsidRPr="001868F2" w:rsidRDefault="00CE58D0">
      <w:pPr>
        <w:rPr>
          <w:rFonts w:ascii="Arial" w:hAnsi="Arial" w:cs="Arial"/>
          <w:szCs w:val="24"/>
        </w:rPr>
      </w:pPr>
      <w:r w:rsidRPr="001868F2">
        <w:rPr>
          <w:rFonts w:ascii="Arial" w:hAnsi="Arial" w:cs="Arial"/>
          <w:szCs w:val="24"/>
        </w:rPr>
        <w:t>_____________________________________________________________________</w:t>
      </w:r>
    </w:p>
    <w:p w14:paraId="2DDE3705" w14:textId="77777777" w:rsidR="00CE58D0" w:rsidRPr="001868F2" w:rsidRDefault="00CE58D0">
      <w:pPr>
        <w:rPr>
          <w:rFonts w:ascii="Arial" w:hAnsi="Arial" w:cs="Arial"/>
          <w:szCs w:val="24"/>
        </w:rPr>
      </w:pPr>
    </w:p>
    <w:tbl>
      <w:tblPr>
        <w:tblW w:w="0" w:type="auto"/>
        <w:tblLayout w:type="fixed"/>
        <w:tblLook w:val="0000" w:firstRow="0" w:lastRow="0" w:firstColumn="0" w:lastColumn="0" w:noHBand="0" w:noVBand="0"/>
      </w:tblPr>
      <w:tblGrid>
        <w:gridCol w:w="1818"/>
        <w:gridCol w:w="7786"/>
      </w:tblGrid>
      <w:tr w:rsidR="00CE58D0" w:rsidRPr="001868F2" w14:paraId="1BE508F3" w14:textId="77777777">
        <w:tc>
          <w:tcPr>
            <w:tcW w:w="1818" w:type="dxa"/>
            <w:tcBorders>
              <w:top w:val="nil"/>
              <w:left w:val="nil"/>
              <w:bottom w:val="nil"/>
              <w:right w:val="nil"/>
            </w:tcBorders>
          </w:tcPr>
          <w:p w14:paraId="40F190FC" w14:textId="77777777" w:rsidR="00CE58D0" w:rsidRPr="001868F2" w:rsidRDefault="00CE58D0">
            <w:pPr>
              <w:rPr>
                <w:rFonts w:ascii="Arial" w:hAnsi="Arial" w:cs="Arial"/>
                <w:b/>
                <w:szCs w:val="24"/>
              </w:rPr>
            </w:pPr>
            <w:r w:rsidRPr="001868F2">
              <w:rPr>
                <w:rFonts w:ascii="Arial" w:hAnsi="Arial" w:cs="Arial"/>
                <w:b/>
                <w:szCs w:val="24"/>
              </w:rPr>
              <w:t>Dept:</w:t>
            </w:r>
          </w:p>
          <w:p w14:paraId="0E53E90B" w14:textId="77777777" w:rsidR="00CE58D0" w:rsidRPr="001868F2" w:rsidRDefault="00CE58D0">
            <w:pPr>
              <w:rPr>
                <w:rFonts w:ascii="Arial" w:hAnsi="Arial" w:cs="Arial"/>
                <w:b/>
                <w:szCs w:val="24"/>
              </w:rPr>
            </w:pPr>
          </w:p>
        </w:tc>
        <w:tc>
          <w:tcPr>
            <w:tcW w:w="7786" w:type="dxa"/>
            <w:tcBorders>
              <w:top w:val="nil"/>
              <w:left w:val="nil"/>
              <w:bottom w:val="nil"/>
              <w:right w:val="nil"/>
            </w:tcBorders>
          </w:tcPr>
          <w:p w14:paraId="44200823" w14:textId="310BA5F7" w:rsidR="00CE58D0" w:rsidRPr="001868F2" w:rsidRDefault="007A2EA0">
            <w:pPr>
              <w:rPr>
                <w:rFonts w:ascii="Arial" w:hAnsi="Arial" w:cs="Arial"/>
                <w:szCs w:val="24"/>
              </w:rPr>
            </w:pPr>
            <w:r>
              <w:rPr>
                <w:rFonts w:ascii="Arial" w:hAnsi="Arial" w:cs="Arial"/>
                <w:szCs w:val="24"/>
              </w:rPr>
              <w:t xml:space="preserve">City </w:t>
            </w:r>
            <w:r w:rsidR="00111C25">
              <w:rPr>
                <w:rFonts w:ascii="Arial" w:hAnsi="Arial" w:cs="Arial"/>
                <w:szCs w:val="24"/>
              </w:rPr>
              <w:t>and</w:t>
            </w:r>
            <w:r>
              <w:rPr>
                <w:rFonts w:ascii="Arial" w:hAnsi="Arial" w:cs="Arial"/>
                <w:szCs w:val="24"/>
              </w:rPr>
              <w:t xml:space="preserve"> Neighbourhood Services </w:t>
            </w:r>
          </w:p>
        </w:tc>
      </w:tr>
      <w:tr w:rsidR="00CE58D0" w:rsidRPr="001868F2" w14:paraId="18A11DF5" w14:textId="77777777">
        <w:tc>
          <w:tcPr>
            <w:tcW w:w="1818" w:type="dxa"/>
            <w:tcBorders>
              <w:top w:val="nil"/>
              <w:left w:val="nil"/>
              <w:bottom w:val="nil"/>
              <w:right w:val="nil"/>
            </w:tcBorders>
          </w:tcPr>
          <w:p w14:paraId="3C950AC6" w14:textId="77777777" w:rsidR="00CE58D0" w:rsidRPr="001868F2" w:rsidRDefault="00CE58D0">
            <w:pPr>
              <w:rPr>
                <w:rFonts w:ascii="Arial" w:hAnsi="Arial" w:cs="Arial"/>
                <w:b/>
                <w:szCs w:val="24"/>
              </w:rPr>
            </w:pPr>
            <w:r w:rsidRPr="001868F2">
              <w:rPr>
                <w:rFonts w:ascii="Arial" w:hAnsi="Arial" w:cs="Arial"/>
                <w:b/>
                <w:szCs w:val="24"/>
              </w:rPr>
              <w:t>Post No:</w:t>
            </w:r>
          </w:p>
          <w:p w14:paraId="3CCB261F" w14:textId="77777777" w:rsidR="00CE58D0" w:rsidRPr="001868F2" w:rsidRDefault="00CE58D0">
            <w:pPr>
              <w:rPr>
                <w:rFonts w:ascii="Arial" w:hAnsi="Arial" w:cs="Arial"/>
                <w:b/>
                <w:szCs w:val="24"/>
              </w:rPr>
            </w:pPr>
          </w:p>
        </w:tc>
        <w:tc>
          <w:tcPr>
            <w:tcW w:w="7786" w:type="dxa"/>
            <w:tcBorders>
              <w:top w:val="nil"/>
              <w:left w:val="nil"/>
              <w:bottom w:val="nil"/>
              <w:right w:val="nil"/>
            </w:tcBorders>
          </w:tcPr>
          <w:p w14:paraId="58824515" w14:textId="7B60829D" w:rsidR="00CE58D0" w:rsidRPr="001868F2" w:rsidRDefault="00913BED">
            <w:pPr>
              <w:rPr>
                <w:rFonts w:ascii="Arial" w:hAnsi="Arial" w:cs="Arial"/>
                <w:szCs w:val="24"/>
              </w:rPr>
            </w:pPr>
            <w:r>
              <w:rPr>
                <w:rFonts w:ascii="Arial" w:hAnsi="Arial" w:cs="Arial"/>
                <w:sz w:val="22"/>
                <w:szCs w:val="22"/>
              </w:rPr>
              <w:t>SCCFFF003</w:t>
            </w:r>
          </w:p>
        </w:tc>
      </w:tr>
      <w:tr w:rsidR="00CE58D0" w:rsidRPr="001868F2" w14:paraId="3D8D56F5" w14:textId="77777777">
        <w:tc>
          <w:tcPr>
            <w:tcW w:w="1818" w:type="dxa"/>
            <w:tcBorders>
              <w:top w:val="nil"/>
              <w:left w:val="nil"/>
              <w:bottom w:val="nil"/>
              <w:right w:val="nil"/>
            </w:tcBorders>
          </w:tcPr>
          <w:p w14:paraId="780705FC" w14:textId="77777777" w:rsidR="00CE58D0" w:rsidRPr="001868F2" w:rsidRDefault="00CE58D0">
            <w:pPr>
              <w:rPr>
                <w:rFonts w:ascii="Arial" w:hAnsi="Arial" w:cs="Arial"/>
                <w:b/>
                <w:szCs w:val="24"/>
              </w:rPr>
            </w:pPr>
            <w:r w:rsidRPr="001868F2">
              <w:rPr>
                <w:rFonts w:ascii="Arial" w:hAnsi="Arial" w:cs="Arial"/>
                <w:b/>
                <w:szCs w:val="24"/>
              </w:rPr>
              <w:t>Section:</w:t>
            </w:r>
          </w:p>
          <w:p w14:paraId="407D876A" w14:textId="77777777" w:rsidR="00CE58D0" w:rsidRPr="001868F2" w:rsidRDefault="00CE58D0">
            <w:pPr>
              <w:rPr>
                <w:rFonts w:ascii="Arial" w:hAnsi="Arial" w:cs="Arial"/>
                <w:b/>
                <w:szCs w:val="24"/>
              </w:rPr>
            </w:pPr>
          </w:p>
        </w:tc>
        <w:tc>
          <w:tcPr>
            <w:tcW w:w="7786" w:type="dxa"/>
            <w:tcBorders>
              <w:top w:val="nil"/>
              <w:left w:val="nil"/>
              <w:bottom w:val="nil"/>
              <w:right w:val="nil"/>
            </w:tcBorders>
          </w:tcPr>
          <w:p w14:paraId="2AC0B285" w14:textId="77777777" w:rsidR="00CE58D0" w:rsidRPr="0042459D" w:rsidRDefault="001868F2">
            <w:pPr>
              <w:rPr>
                <w:rFonts w:ascii="Arial" w:hAnsi="Arial" w:cs="Arial"/>
                <w:szCs w:val="24"/>
              </w:rPr>
            </w:pPr>
            <w:r w:rsidRPr="0042459D">
              <w:rPr>
                <w:rFonts w:ascii="Arial" w:hAnsi="Arial" w:cs="Arial"/>
                <w:szCs w:val="24"/>
              </w:rPr>
              <w:t>Community</w:t>
            </w:r>
            <w:r w:rsidR="00351D23" w:rsidRPr="0042459D">
              <w:rPr>
                <w:rFonts w:ascii="Arial" w:hAnsi="Arial" w:cs="Arial"/>
                <w:szCs w:val="24"/>
              </w:rPr>
              <w:t xml:space="preserve"> </w:t>
            </w:r>
            <w:r w:rsidR="00EF11BA" w:rsidRPr="0042459D">
              <w:rPr>
                <w:rFonts w:ascii="Arial" w:hAnsi="Arial" w:cs="Arial"/>
                <w:szCs w:val="24"/>
              </w:rPr>
              <w:t>Services</w:t>
            </w:r>
          </w:p>
        </w:tc>
      </w:tr>
      <w:tr w:rsidR="00CE58D0" w:rsidRPr="001868F2" w14:paraId="7CB0F626" w14:textId="77777777">
        <w:trPr>
          <w:trHeight w:val="649"/>
        </w:trPr>
        <w:tc>
          <w:tcPr>
            <w:tcW w:w="1818" w:type="dxa"/>
            <w:tcBorders>
              <w:top w:val="nil"/>
              <w:left w:val="nil"/>
              <w:bottom w:val="nil"/>
              <w:right w:val="nil"/>
            </w:tcBorders>
          </w:tcPr>
          <w:p w14:paraId="724DC925" w14:textId="77777777" w:rsidR="00CE58D0" w:rsidRPr="001868F2" w:rsidRDefault="00CE58D0">
            <w:pPr>
              <w:rPr>
                <w:rFonts w:ascii="Arial" w:hAnsi="Arial" w:cs="Arial"/>
                <w:b/>
                <w:szCs w:val="24"/>
              </w:rPr>
            </w:pPr>
            <w:r w:rsidRPr="001868F2">
              <w:rPr>
                <w:rFonts w:ascii="Arial" w:hAnsi="Arial" w:cs="Arial"/>
                <w:b/>
                <w:szCs w:val="24"/>
              </w:rPr>
              <w:t>Job Title:</w:t>
            </w:r>
          </w:p>
          <w:p w14:paraId="2D2A8FF9" w14:textId="77777777" w:rsidR="00CE58D0" w:rsidRPr="001868F2" w:rsidRDefault="00CE58D0">
            <w:pPr>
              <w:rPr>
                <w:rFonts w:ascii="Arial" w:hAnsi="Arial" w:cs="Arial"/>
                <w:b/>
                <w:szCs w:val="24"/>
              </w:rPr>
            </w:pPr>
          </w:p>
        </w:tc>
        <w:tc>
          <w:tcPr>
            <w:tcW w:w="7786" w:type="dxa"/>
            <w:tcBorders>
              <w:top w:val="nil"/>
              <w:left w:val="nil"/>
              <w:bottom w:val="nil"/>
              <w:right w:val="nil"/>
            </w:tcBorders>
          </w:tcPr>
          <w:p w14:paraId="54E1FCED" w14:textId="6C40BA84" w:rsidR="00CE58D0" w:rsidRPr="001868F2" w:rsidRDefault="001868F2">
            <w:pPr>
              <w:rPr>
                <w:rFonts w:ascii="Arial" w:hAnsi="Arial" w:cs="Arial"/>
                <w:b/>
                <w:szCs w:val="24"/>
              </w:rPr>
            </w:pPr>
            <w:r w:rsidRPr="001868F2">
              <w:rPr>
                <w:rFonts w:ascii="Arial" w:hAnsi="Arial" w:cs="Arial"/>
                <w:b/>
                <w:szCs w:val="24"/>
              </w:rPr>
              <w:t>Community Centre Supervisor</w:t>
            </w:r>
          </w:p>
        </w:tc>
      </w:tr>
      <w:tr w:rsidR="00CE58D0" w:rsidRPr="001868F2" w14:paraId="779266AB" w14:textId="77777777">
        <w:tc>
          <w:tcPr>
            <w:tcW w:w="1818" w:type="dxa"/>
            <w:tcBorders>
              <w:top w:val="nil"/>
              <w:left w:val="nil"/>
              <w:bottom w:val="nil"/>
              <w:right w:val="nil"/>
            </w:tcBorders>
          </w:tcPr>
          <w:p w14:paraId="2BDFF8C8" w14:textId="77777777" w:rsidR="00CE58D0" w:rsidRPr="001868F2" w:rsidRDefault="00CE58D0">
            <w:pPr>
              <w:rPr>
                <w:rFonts w:ascii="Arial" w:hAnsi="Arial" w:cs="Arial"/>
                <w:b/>
                <w:szCs w:val="24"/>
              </w:rPr>
            </w:pPr>
            <w:r w:rsidRPr="001868F2">
              <w:rPr>
                <w:rFonts w:ascii="Arial" w:hAnsi="Arial" w:cs="Arial"/>
                <w:b/>
                <w:szCs w:val="24"/>
              </w:rPr>
              <w:t>Grade:</w:t>
            </w:r>
          </w:p>
          <w:p w14:paraId="4A57D690" w14:textId="77777777" w:rsidR="00CE58D0" w:rsidRPr="001868F2" w:rsidRDefault="00CE58D0">
            <w:pPr>
              <w:rPr>
                <w:rFonts w:ascii="Arial" w:hAnsi="Arial" w:cs="Arial"/>
                <w:b/>
                <w:szCs w:val="24"/>
              </w:rPr>
            </w:pPr>
          </w:p>
        </w:tc>
        <w:tc>
          <w:tcPr>
            <w:tcW w:w="7786" w:type="dxa"/>
            <w:tcBorders>
              <w:top w:val="nil"/>
              <w:left w:val="nil"/>
              <w:bottom w:val="nil"/>
              <w:right w:val="nil"/>
            </w:tcBorders>
          </w:tcPr>
          <w:p w14:paraId="26CF3E36" w14:textId="5A910CE4" w:rsidR="00CE58D0" w:rsidRPr="001868F2" w:rsidRDefault="00251C72">
            <w:pPr>
              <w:rPr>
                <w:rFonts w:ascii="Arial" w:hAnsi="Arial" w:cs="Arial"/>
                <w:szCs w:val="24"/>
              </w:rPr>
            </w:pPr>
            <w:r>
              <w:rPr>
                <w:rFonts w:ascii="Arial" w:hAnsi="Arial" w:cs="Arial"/>
                <w:szCs w:val="24"/>
              </w:rPr>
              <w:t>Grade 3</w:t>
            </w:r>
          </w:p>
        </w:tc>
      </w:tr>
    </w:tbl>
    <w:p w14:paraId="4679B225" w14:textId="77777777" w:rsidR="00CE58D0" w:rsidRPr="001868F2" w:rsidRDefault="00CE58D0">
      <w:pPr>
        <w:rPr>
          <w:rFonts w:ascii="Arial" w:hAnsi="Arial" w:cs="Arial"/>
        </w:rPr>
      </w:pPr>
      <w:r w:rsidRPr="001868F2">
        <w:rPr>
          <w:rFonts w:ascii="Arial" w:hAnsi="Arial" w:cs="Arial"/>
        </w:rPr>
        <w:t>_____________________________________________________________________</w:t>
      </w:r>
    </w:p>
    <w:p w14:paraId="45B41161" w14:textId="77777777" w:rsidR="00CE58D0" w:rsidRPr="001868F2" w:rsidRDefault="00CE58D0">
      <w:pPr>
        <w:rPr>
          <w:rFonts w:ascii="Arial" w:hAnsi="Arial" w:cs="Arial"/>
        </w:rPr>
      </w:pPr>
    </w:p>
    <w:p w14:paraId="280B8B35" w14:textId="77777777" w:rsidR="00CE58D0" w:rsidRPr="001868F2" w:rsidRDefault="00CE58D0">
      <w:pPr>
        <w:rPr>
          <w:rFonts w:ascii="Arial" w:hAnsi="Arial" w:cs="Arial"/>
          <w:b/>
          <w:sz w:val="32"/>
        </w:rPr>
      </w:pPr>
      <w:r w:rsidRPr="001868F2">
        <w:rPr>
          <w:rFonts w:ascii="Arial" w:hAnsi="Arial" w:cs="Arial"/>
          <w:b/>
          <w:sz w:val="32"/>
        </w:rPr>
        <w:t xml:space="preserve">Main </w:t>
      </w:r>
      <w:r w:rsidR="00255D04">
        <w:rPr>
          <w:rFonts w:ascii="Arial" w:hAnsi="Arial" w:cs="Arial"/>
          <w:b/>
          <w:sz w:val="32"/>
        </w:rPr>
        <w:t>p</w:t>
      </w:r>
      <w:r w:rsidRPr="001868F2">
        <w:rPr>
          <w:rFonts w:ascii="Arial" w:hAnsi="Arial" w:cs="Arial"/>
          <w:b/>
          <w:sz w:val="32"/>
        </w:rPr>
        <w:t xml:space="preserve">urpose of </w:t>
      </w:r>
      <w:r w:rsidR="00255D04">
        <w:rPr>
          <w:rFonts w:ascii="Arial" w:hAnsi="Arial" w:cs="Arial"/>
          <w:b/>
          <w:sz w:val="32"/>
        </w:rPr>
        <w:t>j</w:t>
      </w:r>
      <w:r w:rsidRPr="001868F2">
        <w:rPr>
          <w:rFonts w:ascii="Arial" w:hAnsi="Arial" w:cs="Arial"/>
          <w:b/>
          <w:sz w:val="32"/>
        </w:rPr>
        <w:t>ob</w:t>
      </w:r>
    </w:p>
    <w:p w14:paraId="5DE84958" w14:textId="77777777" w:rsidR="00CE58D0" w:rsidRPr="001868F2" w:rsidRDefault="00CE58D0">
      <w:pPr>
        <w:rPr>
          <w:rFonts w:ascii="Arial" w:hAnsi="Arial" w:cs="Arial"/>
          <w:b/>
          <w:sz w:val="32"/>
        </w:rPr>
      </w:pPr>
    </w:p>
    <w:p w14:paraId="33528DAF" w14:textId="16126A99" w:rsidR="00AF5ACF" w:rsidRDefault="001868F2">
      <w:pPr>
        <w:rPr>
          <w:rFonts w:ascii="Arial" w:hAnsi="Arial" w:cs="Arial"/>
        </w:rPr>
      </w:pPr>
      <w:r>
        <w:rPr>
          <w:rFonts w:ascii="Arial" w:hAnsi="Arial" w:cs="Arial"/>
        </w:rPr>
        <w:t>To be r</w:t>
      </w:r>
      <w:r w:rsidR="00CE58D0" w:rsidRPr="001868F2">
        <w:rPr>
          <w:rFonts w:ascii="Arial" w:hAnsi="Arial" w:cs="Arial"/>
        </w:rPr>
        <w:t xml:space="preserve">esponsible to </w:t>
      </w:r>
      <w:r w:rsidR="00351D23">
        <w:rPr>
          <w:rFonts w:ascii="Arial" w:hAnsi="Arial" w:cs="Arial"/>
        </w:rPr>
        <w:t xml:space="preserve">the </w:t>
      </w:r>
      <w:r w:rsidR="00351D23" w:rsidRPr="000E26BE">
        <w:rPr>
          <w:rFonts w:ascii="Arial" w:hAnsi="Arial" w:cs="Arial"/>
        </w:rPr>
        <w:t xml:space="preserve">Community </w:t>
      </w:r>
      <w:r w:rsidR="000E26BE" w:rsidRPr="000E26BE">
        <w:rPr>
          <w:rFonts w:ascii="Arial" w:hAnsi="Arial" w:cs="Arial"/>
        </w:rPr>
        <w:t>Development</w:t>
      </w:r>
      <w:r w:rsidR="00351D23" w:rsidRPr="000E26BE">
        <w:rPr>
          <w:rFonts w:ascii="Arial" w:hAnsi="Arial" w:cs="Arial"/>
        </w:rPr>
        <w:t xml:space="preserve"> Officer</w:t>
      </w:r>
      <w:r w:rsidR="00CE58D0" w:rsidRPr="001868F2">
        <w:rPr>
          <w:rFonts w:ascii="Arial" w:hAnsi="Arial" w:cs="Arial"/>
        </w:rPr>
        <w:t xml:space="preserve"> for the supervision of access to the </w:t>
      </w:r>
      <w:r>
        <w:rPr>
          <w:rFonts w:ascii="Arial" w:hAnsi="Arial" w:cs="Arial"/>
        </w:rPr>
        <w:t>c</w:t>
      </w:r>
      <w:r w:rsidR="00CE58D0" w:rsidRPr="001868F2">
        <w:rPr>
          <w:rFonts w:ascii="Arial" w:hAnsi="Arial" w:cs="Arial"/>
        </w:rPr>
        <w:t xml:space="preserve">entre and its </w:t>
      </w:r>
      <w:r w:rsidR="00111C25">
        <w:rPr>
          <w:rFonts w:ascii="Arial" w:hAnsi="Arial" w:cs="Arial"/>
        </w:rPr>
        <w:t>surroundings</w:t>
      </w:r>
      <w:r w:rsidR="00CE58D0" w:rsidRPr="001868F2">
        <w:rPr>
          <w:rFonts w:ascii="Arial" w:hAnsi="Arial" w:cs="Arial"/>
        </w:rPr>
        <w:t>, to resp</w:t>
      </w:r>
      <w:r w:rsidR="006816BA">
        <w:rPr>
          <w:rFonts w:ascii="Arial" w:hAnsi="Arial" w:cs="Arial"/>
        </w:rPr>
        <w:t>ond to requests from the public and</w:t>
      </w:r>
      <w:r w:rsidR="00CE58D0" w:rsidRPr="001868F2">
        <w:rPr>
          <w:rFonts w:ascii="Arial" w:hAnsi="Arial" w:cs="Arial"/>
        </w:rPr>
        <w:t xml:space="preserve"> to ensure a high standard of cleanliness and the good appearance of the building and its </w:t>
      </w:r>
      <w:r w:rsidR="00111C25">
        <w:rPr>
          <w:rFonts w:ascii="Arial" w:hAnsi="Arial" w:cs="Arial"/>
        </w:rPr>
        <w:t>surroundings</w:t>
      </w:r>
      <w:r w:rsidR="00CE58D0" w:rsidRPr="001868F2">
        <w:rPr>
          <w:rFonts w:ascii="Arial" w:hAnsi="Arial" w:cs="Arial"/>
        </w:rPr>
        <w:t xml:space="preserve">.  </w:t>
      </w:r>
    </w:p>
    <w:p w14:paraId="01124ED1" w14:textId="77777777" w:rsidR="00AF5ACF" w:rsidRDefault="00AF5ACF">
      <w:pPr>
        <w:rPr>
          <w:rFonts w:ascii="Arial" w:hAnsi="Arial" w:cs="Arial"/>
        </w:rPr>
      </w:pPr>
    </w:p>
    <w:p w14:paraId="36664C0B" w14:textId="77777777" w:rsidR="00AF5ACF" w:rsidRDefault="00CE58D0">
      <w:pPr>
        <w:rPr>
          <w:rFonts w:ascii="Arial" w:hAnsi="Arial" w:cs="Arial"/>
        </w:rPr>
      </w:pPr>
      <w:r w:rsidRPr="001868F2">
        <w:rPr>
          <w:rFonts w:ascii="Arial" w:hAnsi="Arial" w:cs="Arial"/>
        </w:rPr>
        <w:t xml:space="preserve">To ensure accurate and timely production of all necessary documentation, reports and official returns.  </w:t>
      </w:r>
    </w:p>
    <w:p w14:paraId="0D800A9B" w14:textId="77777777" w:rsidR="00AF5ACF" w:rsidRDefault="00AF5ACF">
      <w:pPr>
        <w:rPr>
          <w:rFonts w:ascii="Arial" w:hAnsi="Arial" w:cs="Arial"/>
        </w:rPr>
      </w:pPr>
    </w:p>
    <w:p w14:paraId="04239BA1" w14:textId="77777777" w:rsidR="00CE58D0" w:rsidRPr="001868F2" w:rsidRDefault="00CE58D0">
      <w:pPr>
        <w:rPr>
          <w:rFonts w:ascii="Arial" w:hAnsi="Arial" w:cs="Arial"/>
        </w:rPr>
      </w:pPr>
      <w:r w:rsidRPr="001868F2">
        <w:rPr>
          <w:rFonts w:ascii="Arial" w:hAnsi="Arial" w:cs="Arial"/>
        </w:rPr>
        <w:t>To act as a main key-holder.</w:t>
      </w:r>
    </w:p>
    <w:p w14:paraId="65160F42" w14:textId="77777777" w:rsidR="00CE58D0" w:rsidRPr="001868F2" w:rsidRDefault="00CE58D0" w:rsidP="001868F2">
      <w:pPr>
        <w:rPr>
          <w:rFonts w:ascii="Arial" w:hAnsi="Arial" w:cs="Arial"/>
          <w:b/>
          <w:sz w:val="32"/>
          <w:szCs w:val="32"/>
        </w:rPr>
      </w:pPr>
      <w:r w:rsidRPr="001868F2">
        <w:br w:type="page"/>
      </w:r>
      <w:r w:rsidRPr="001868F2">
        <w:rPr>
          <w:rFonts w:ascii="Arial" w:hAnsi="Arial" w:cs="Arial"/>
          <w:b/>
          <w:sz w:val="32"/>
          <w:szCs w:val="32"/>
        </w:rPr>
        <w:lastRenderedPageBreak/>
        <w:t xml:space="preserve">Summary of </w:t>
      </w:r>
      <w:r w:rsidR="001868F2">
        <w:rPr>
          <w:rFonts w:ascii="Arial" w:hAnsi="Arial" w:cs="Arial"/>
          <w:b/>
          <w:sz w:val="32"/>
          <w:szCs w:val="32"/>
        </w:rPr>
        <w:t>r</w:t>
      </w:r>
      <w:r w:rsidRPr="001868F2">
        <w:rPr>
          <w:rFonts w:ascii="Arial" w:hAnsi="Arial" w:cs="Arial"/>
          <w:b/>
          <w:sz w:val="32"/>
          <w:szCs w:val="32"/>
        </w:rPr>
        <w:t xml:space="preserve">esponsibilities and </w:t>
      </w:r>
      <w:r w:rsidR="001868F2">
        <w:rPr>
          <w:rFonts w:ascii="Arial" w:hAnsi="Arial" w:cs="Arial"/>
          <w:b/>
          <w:sz w:val="32"/>
          <w:szCs w:val="32"/>
        </w:rPr>
        <w:t>p</w:t>
      </w:r>
      <w:r w:rsidRPr="001868F2">
        <w:rPr>
          <w:rFonts w:ascii="Arial" w:hAnsi="Arial" w:cs="Arial"/>
          <w:b/>
          <w:sz w:val="32"/>
          <w:szCs w:val="32"/>
        </w:rPr>
        <w:t xml:space="preserve">ersonal </w:t>
      </w:r>
      <w:r w:rsidR="001868F2">
        <w:rPr>
          <w:rFonts w:ascii="Arial" w:hAnsi="Arial" w:cs="Arial"/>
          <w:b/>
          <w:sz w:val="32"/>
          <w:szCs w:val="32"/>
        </w:rPr>
        <w:t>d</w:t>
      </w:r>
      <w:r w:rsidRPr="001868F2">
        <w:rPr>
          <w:rFonts w:ascii="Arial" w:hAnsi="Arial" w:cs="Arial"/>
          <w:b/>
          <w:sz w:val="32"/>
          <w:szCs w:val="32"/>
        </w:rPr>
        <w:t>uties</w:t>
      </w:r>
    </w:p>
    <w:p w14:paraId="1A54316B" w14:textId="77777777" w:rsidR="00CE58D0" w:rsidRPr="001868F2" w:rsidRDefault="00CE58D0">
      <w:pPr>
        <w:rPr>
          <w:rFonts w:ascii="Arial" w:hAnsi="Arial" w:cs="Arial"/>
          <w:sz w:val="32"/>
        </w:rPr>
      </w:pPr>
    </w:p>
    <w:p w14:paraId="2AF89291" w14:textId="77777777" w:rsidR="0042459D" w:rsidRDefault="0042459D" w:rsidP="0042459D">
      <w:pPr>
        <w:numPr>
          <w:ilvl w:val="0"/>
          <w:numId w:val="1"/>
        </w:numPr>
        <w:ind w:left="567" w:hanging="567"/>
        <w:rPr>
          <w:rFonts w:ascii="Arial" w:hAnsi="Arial"/>
        </w:rPr>
      </w:pPr>
      <w:r>
        <w:rPr>
          <w:rFonts w:ascii="Arial" w:hAnsi="Arial"/>
        </w:rPr>
        <w:t xml:space="preserve">To respond appropriately to routine enquiries from community groups or the general public whether by telephone, electronic means or </w:t>
      </w:r>
      <w:r w:rsidR="0098040A">
        <w:rPr>
          <w:rFonts w:ascii="Arial" w:hAnsi="Arial"/>
        </w:rPr>
        <w:t>in person</w:t>
      </w:r>
      <w:r w:rsidR="00CE2E96">
        <w:rPr>
          <w:rFonts w:ascii="Arial" w:hAnsi="Arial"/>
        </w:rPr>
        <w:t>; to provide general advice and guidance as required</w:t>
      </w:r>
      <w:r>
        <w:rPr>
          <w:rFonts w:ascii="Arial" w:hAnsi="Arial"/>
        </w:rPr>
        <w:t>.</w:t>
      </w:r>
    </w:p>
    <w:p w14:paraId="1D1B7D19" w14:textId="77777777" w:rsidR="005B39EF" w:rsidRDefault="005B39EF" w:rsidP="00251C72">
      <w:pPr>
        <w:pStyle w:val="ListParagraph"/>
        <w:ind w:left="0"/>
        <w:rPr>
          <w:rFonts w:ascii="Arial" w:hAnsi="Arial" w:cs="Arial"/>
        </w:rPr>
      </w:pPr>
    </w:p>
    <w:p w14:paraId="429AF94E" w14:textId="77777777" w:rsidR="00CE58D0" w:rsidRPr="001868F2" w:rsidRDefault="00CE58D0" w:rsidP="001868F2">
      <w:pPr>
        <w:numPr>
          <w:ilvl w:val="0"/>
          <w:numId w:val="1"/>
        </w:numPr>
        <w:ind w:left="567" w:hanging="567"/>
        <w:rPr>
          <w:rFonts w:ascii="Arial" w:hAnsi="Arial" w:cs="Arial"/>
        </w:rPr>
      </w:pPr>
      <w:r w:rsidRPr="001868F2">
        <w:rPr>
          <w:rFonts w:ascii="Arial" w:hAnsi="Arial" w:cs="Arial"/>
        </w:rPr>
        <w:t>To issue and ensure the completion of booking forms, issue copies of the “Conditions of Hire” and maintain a desk diary of booking requests and approvals.  This includes the special procedures a</w:t>
      </w:r>
      <w:r w:rsidR="00974221">
        <w:rPr>
          <w:rFonts w:ascii="Arial" w:hAnsi="Arial" w:cs="Arial"/>
        </w:rPr>
        <w:t>ssociated with one-off bookings</w:t>
      </w:r>
      <w:r w:rsidRPr="001868F2">
        <w:rPr>
          <w:rFonts w:ascii="Arial" w:hAnsi="Arial" w:cs="Arial"/>
        </w:rPr>
        <w:t xml:space="preserve"> and events involving the consumption of alcohol.</w:t>
      </w:r>
    </w:p>
    <w:p w14:paraId="4E5AFB47" w14:textId="77777777" w:rsidR="00CE58D0" w:rsidRPr="001868F2" w:rsidRDefault="00CE58D0" w:rsidP="001868F2">
      <w:pPr>
        <w:numPr>
          <w:ilvl w:val="12"/>
          <w:numId w:val="0"/>
        </w:numPr>
        <w:ind w:left="567" w:hanging="567"/>
        <w:rPr>
          <w:rFonts w:ascii="Arial" w:hAnsi="Arial" w:cs="Arial"/>
        </w:rPr>
      </w:pPr>
    </w:p>
    <w:p w14:paraId="1366B9BF" w14:textId="77777777" w:rsidR="00CE58D0" w:rsidRPr="001868F2" w:rsidRDefault="00CE58D0" w:rsidP="001868F2">
      <w:pPr>
        <w:numPr>
          <w:ilvl w:val="0"/>
          <w:numId w:val="1"/>
        </w:numPr>
        <w:ind w:left="567" w:hanging="567"/>
        <w:rPr>
          <w:rFonts w:ascii="Arial" w:hAnsi="Arial" w:cs="Arial"/>
        </w:rPr>
      </w:pPr>
      <w:r w:rsidRPr="001868F2">
        <w:rPr>
          <w:rFonts w:ascii="Arial" w:hAnsi="Arial" w:cs="Arial"/>
        </w:rPr>
        <w:t xml:space="preserve">To issue receipts for booking money and collect and keep secure all cash received (including telephone).  To prepare and lodge monies as required and comply with </w:t>
      </w:r>
      <w:r w:rsidR="001868F2">
        <w:rPr>
          <w:rFonts w:ascii="Arial" w:hAnsi="Arial" w:cs="Arial"/>
        </w:rPr>
        <w:t>s</w:t>
      </w:r>
      <w:r w:rsidRPr="001868F2">
        <w:rPr>
          <w:rFonts w:ascii="Arial" w:hAnsi="Arial" w:cs="Arial"/>
        </w:rPr>
        <w:t>ection policy on handling money.</w:t>
      </w:r>
    </w:p>
    <w:p w14:paraId="66F09DE4" w14:textId="77777777" w:rsidR="00CE58D0" w:rsidRPr="001868F2" w:rsidRDefault="00CE58D0" w:rsidP="001868F2">
      <w:pPr>
        <w:numPr>
          <w:ilvl w:val="12"/>
          <w:numId w:val="0"/>
        </w:numPr>
        <w:ind w:left="567" w:hanging="567"/>
        <w:rPr>
          <w:rFonts w:ascii="Arial" w:hAnsi="Arial" w:cs="Arial"/>
        </w:rPr>
      </w:pPr>
    </w:p>
    <w:p w14:paraId="37E614F0" w14:textId="77777777" w:rsidR="000E26BE" w:rsidRDefault="00CE58D0" w:rsidP="000E26BE">
      <w:pPr>
        <w:numPr>
          <w:ilvl w:val="0"/>
          <w:numId w:val="1"/>
        </w:numPr>
        <w:ind w:left="567" w:hanging="567"/>
        <w:rPr>
          <w:rFonts w:ascii="Arial" w:hAnsi="Arial" w:cs="Arial"/>
        </w:rPr>
      </w:pPr>
      <w:r w:rsidRPr="001868F2">
        <w:rPr>
          <w:rFonts w:ascii="Arial" w:hAnsi="Arial" w:cs="Arial"/>
        </w:rPr>
        <w:t>To complete and submit all necessary documentation, reports and official returns as required</w:t>
      </w:r>
      <w:r w:rsidR="006816BA">
        <w:rPr>
          <w:rFonts w:ascii="Arial" w:hAnsi="Arial" w:cs="Arial"/>
        </w:rPr>
        <w:t>,</w:t>
      </w:r>
      <w:r w:rsidRPr="001868F2">
        <w:rPr>
          <w:rFonts w:ascii="Arial" w:hAnsi="Arial" w:cs="Arial"/>
        </w:rPr>
        <w:t xml:space="preserve"> adhering to stated deadlines where </w:t>
      </w:r>
      <w:r w:rsidR="005104C2">
        <w:rPr>
          <w:rFonts w:ascii="Arial" w:hAnsi="Arial" w:cs="Arial"/>
        </w:rPr>
        <w:t>appropriate in accordance with s</w:t>
      </w:r>
      <w:r w:rsidRPr="001868F2">
        <w:rPr>
          <w:rFonts w:ascii="Arial" w:hAnsi="Arial" w:cs="Arial"/>
        </w:rPr>
        <w:t xml:space="preserve">ection and </w:t>
      </w:r>
      <w:r w:rsidR="001868F2">
        <w:rPr>
          <w:rFonts w:ascii="Arial" w:hAnsi="Arial" w:cs="Arial"/>
        </w:rPr>
        <w:t>c</w:t>
      </w:r>
      <w:r w:rsidRPr="001868F2">
        <w:rPr>
          <w:rFonts w:ascii="Arial" w:hAnsi="Arial" w:cs="Arial"/>
        </w:rPr>
        <w:t>ouncil policy.</w:t>
      </w:r>
    </w:p>
    <w:p w14:paraId="10BDFE40" w14:textId="77777777" w:rsidR="000E26BE" w:rsidRDefault="000E26BE" w:rsidP="000E26BE">
      <w:pPr>
        <w:rPr>
          <w:rFonts w:ascii="Arial" w:hAnsi="Arial"/>
        </w:rPr>
      </w:pPr>
    </w:p>
    <w:p w14:paraId="63CFA687" w14:textId="77777777" w:rsidR="005B39EF" w:rsidRDefault="005B39EF" w:rsidP="005B39EF">
      <w:pPr>
        <w:numPr>
          <w:ilvl w:val="0"/>
          <w:numId w:val="1"/>
        </w:numPr>
        <w:ind w:left="567" w:hanging="567"/>
        <w:rPr>
          <w:rFonts w:ascii="Arial" w:hAnsi="Arial" w:cs="Arial"/>
        </w:rPr>
      </w:pPr>
      <w:r>
        <w:rPr>
          <w:rFonts w:ascii="Arial" w:hAnsi="Arial" w:cs="Arial"/>
        </w:rPr>
        <w:t>To undertake analysis regarding centre usage, including collating statistics and compiling reports as directed.</w:t>
      </w:r>
    </w:p>
    <w:p w14:paraId="30347B9C" w14:textId="77777777" w:rsidR="005B39EF" w:rsidRDefault="005B39EF" w:rsidP="00251C72">
      <w:pPr>
        <w:pStyle w:val="ListParagraph"/>
        <w:rPr>
          <w:rFonts w:ascii="Arial" w:hAnsi="Arial" w:cs="Arial"/>
        </w:rPr>
      </w:pPr>
    </w:p>
    <w:p w14:paraId="6876DF18" w14:textId="77777777" w:rsidR="005B39EF" w:rsidRPr="005B39EF" w:rsidRDefault="005B39EF" w:rsidP="00251C72">
      <w:pPr>
        <w:numPr>
          <w:ilvl w:val="0"/>
          <w:numId w:val="1"/>
        </w:numPr>
        <w:ind w:left="567" w:hanging="567"/>
        <w:rPr>
          <w:rFonts w:ascii="Arial" w:hAnsi="Arial" w:cs="Arial"/>
        </w:rPr>
      </w:pPr>
      <w:r w:rsidRPr="005B39EF">
        <w:rPr>
          <w:rFonts w:ascii="Arial" w:hAnsi="Arial" w:cs="Arial"/>
        </w:rPr>
        <w:t>To issue customer surveys, collate returns and assist with analysing re</w:t>
      </w:r>
      <w:r>
        <w:rPr>
          <w:rFonts w:ascii="Arial" w:hAnsi="Arial" w:cs="Arial"/>
        </w:rPr>
        <w:t>s</w:t>
      </w:r>
      <w:r w:rsidRPr="005B39EF">
        <w:rPr>
          <w:rFonts w:ascii="Arial" w:hAnsi="Arial" w:cs="Arial"/>
        </w:rPr>
        <w:t xml:space="preserve">ponses. </w:t>
      </w:r>
    </w:p>
    <w:p w14:paraId="0D191CEE" w14:textId="77777777" w:rsidR="005B39EF" w:rsidRPr="008C138F" w:rsidRDefault="005B39EF" w:rsidP="008C138F">
      <w:pPr>
        <w:rPr>
          <w:rFonts w:ascii="Arial" w:hAnsi="Arial"/>
        </w:rPr>
      </w:pPr>
    </w:p>
    <w:p w14:paraId="177796FA" w14:textId="77777777" w:rsidR="000E26BE" w:rsidRPr="000E26BE" w:rsidRDefault="000E26BE" w:rsidP="000E26BE">
      <w:pPr>
        <w:numPr>
          <w:ilvl w:val="0"/>
          <w:numId w:val="1"/>
        </w:numPr>
        <w:ind w:left="567" w:hanging="567"/>
        <w:rPr>
          <w:rFonts w:ascii="Arial" w:hAnsi="Arial" w:cs="Arial"/>
        </w:rPr>
      </w:pPr>
      <w:r>
        <w:rPr>
          <w:rFonts w:ascii="Arial" w:hAnsi="Arial"/>
        </w:rPr>
        <w:t>To set out equipment and furniture as required for booking and to take all reasonable steps to ensure that equipment and furniture is properly cared for and the risk of damage or theft is minimised.</w:t>
      </w:r>
    </w:p>
    <w:p w14:paraId="61E7B75B" w14:textId="77777777" w:rsidR="00CE58D0" w:rsidRPr="001868F2" w:rsidRDefault="00CE58D0" w:rsidP="001868F2">
      <w:pPr>
        <w:numPr>
          <w:ilvl w:val="12"/>
          <w:numId w:val="0"/>
        </w:numPr>
        <w:ind w:left="567" w:hanging="567"/>
        <w:rPr>
          <w:rFonts w:ascii="Arial" w:hAnsi="Arial" w:cs="Arial"/>
        </w:rPr>
      </w:pPr>
    </w:p>
    <w:p w14:paraId="1172034A" w14:textId="77777777" w:rsidR="00DB6683" w:rsidRPr="006816BA" w:rsidRDefault="00CE58D0" w:rsidP="00DB6683">
      <w:pPr>
        <w:numPr>
          <w:ilvl w:val="0"/>
          <w:numId w:val="1"/>
        </w:numPr>
        <w:ind w:left="567" w:hanging="567"/>
        <w:rPr>
          <w:rFonts w:ascii="Arial" w:hAnsi="Arial"/>
        </w:rPr>
      </w:pPr>
      <w:r w:rsidRPr="001868F2">
        <w:rPr>
          <w:rFonts w:ascii="Arial" w:hAnsi="Arial" w:cs="Arial"/>
        </w:rPr>
        <w:t>To act as key holder responsible for opening and closing of the centre, controlling access to all parts of the buildin</w:t>
      </w:r>
      <w:r w:rsidR="00DB6683">
        <w:rPr>
          <w:rFonts w:ascii="Arial" w:hAnsi="Arial" w:cs="Arial"/>
        </w:rPr>
        <w:t>g and responding to “call-outs”</w:t>
      </w:r>
      <w:r w:rsidR="00DB6683" w:rsidRPr="00DB6683">
        <w:rPr>
          <w:rFonts w:ascii="Arial" w:hAnsi="Arial"/>
          <w:b/>
          <w:color w:val="339966"/>
        </w:rPr>
        <w:t xml:space="preserve"> </w:t>
      </w:r>
      <w:r w:rsidR="00DB6683" w:rsidRPr="006816BA">
        <w:rPr>
          <w:rFonts w:ascii="Arial" w:hAnsi="Arial"/>
        </w:rPr>
        <w:t xml:space="preserve">as and when available. </w:t>
      </w:r>
    </w:p>
    <w:p w14:paraId="5DF4F091" w14:textId="77777777" w:rsidR="00CE58D0" w:rsidRPr="001868F2" w:rsidRDefault="00CE58D0" w:rsidP="00DB6683">
      <w:pPr>
        <w:rPr>
          <w:rFonts w:ascii="Arial" w:hAnsi="Arial" w:cs="Arial"/>
        </w:rPr>
      </w:pPr>
    </w:p>
    <w:p w14:paraId="18BDDDD8" w14:textId="77777777" w:rsidR="00CE58D0" w:rsidRPr="001868F2" w:rsidRDefault="00CE58D0" w:rsidP="001868F2">
      <w:pPr>
        <w:numPr>
          <w:ilvl w:val="0"/>
          <w:numId w:val="1"/>
        </w:numPr>
        <w:ind w:left="567" w:hanging="567"/>
        <w:rPr>
          <w:rFonts w:ascii="Arial" w:hAnsi="Arial" w:cs="Arial"/>
        </w:rPr>
      </w:pPr>
      <w:r w:rsidRPr="001868F2">
        <w:rPr>
          <w:rFonts w:ascii="Arial" w:hAnsi="Arial" w:cs="Arial"/>
        </w:rPr>
        <w:t xml:space="preserve">To make all </w:t>
      </w:r>
      <w:r w:rsidR="001868F2">
        <w:rPr>
          <w:rFonts w:ascii="Arial" w:hAnsi="Arial" w:cs="Arial"/>
        </w:rPr>
        <w:t>h</w:t>
      </w:r>
      <w:r w:rsidRPr="001868F2">
        <w:rPr>
          <w:rFonts w:ascii="Arial" w:hAnsi="Arial" w:cs="Arial"/>
        </w:rPr>
        <w:t xml:space="preserve">ealth and </w:t>
      </w:r>
      <w:r w:rsidR="001868F2">
        <w:rPr>
          <w:rFonts w:ascii="Arial" w:hAnsi="Arial" w:cs="Arial"/>
        </w:rPr>
        <w:t>s</w:t>
      </w:r>
      <w:r w:rsidRPr="001868F2">
        <w:rPr>
          <w:rFonts w:ascii="Arial" w:hAnsi="Arial" w:cs="Arial"/>
        </w:rPr>
        <w:t>afety checks in</w:t>
      </w:r>
      <w:r w:rsidR="00F24D6E">
        <w:rPr>
          <w:rFonts w:ascii="Arial" w:hAnsi="Arial" w:cs="Arial"/>
        </w:rPr>
        <w:t>cluding</w:t>
      </w:r>
      <w:r w:rsidR="00974221">
        <w:rPr>
          <w:rFonts w:ascii="Arial" w:hAnsi="Arial" w:cs="Arial"/>
        </w:rPr>
        <w:t xml:space="preserve"> PTA certification</w:t>
      </w:r>
      <w:r w:rsidR="000E26BE">
        <w:rPr>
          <w:rFonts w:ascii="Arial" w:hAnsi="Arial" w:cs="Arial"/>
        </w:rPr>
        <w:t xml:space="preserve"> for equipment brought in by external contractors, </w:t>
      </w:r>
      <w:r w:rsidRPr="001868F2">
        <w:rPr>
          <w:rFonts w:ascii="Arial" w:hAnsi="Arial" w:cs="Arial"/>
        </w:rPr>
        <w:t>Fire Log Procedures and take appropriate action.</w:t>
      </w:r>
    </w:p>
    <w:p w14:paraId="46F461EA" w14:textId="77777777" w:rsidR="00CE58D0" w:rsidRPr="001868F2" w:rsidRDefault="00CE58D0" w:rsidP="001868F2">
      <w:pPr>
        <w:numPr>
          <w:ilvl w:val="12"/>
          <w:numId w:val="0"/>
        </w:numPr>
        <w:ind w:left="567" w:hanging="567"/>
        <w:rPr>
          <w:rFonts w:ascii="Arial" w:hAnsi="Arial" w:cs="Arial"/>
        </w:rPr>
      </w:pPr>
    </w:p>
    <w:p w14:paraId="285D1B8F" w14:textId="77777777" w:rsidR="00CE2E96" w:rsidRDefault="00CE2E96" w:rsidP="001868F2">
      <w:pPr>
        <w:numPr>
          <w:ilvl w:val="0"/>
          <w:numId w:val="1"/>
        </w:numPr>
        <w:ind w:left="567" w:hanging="567"/>
        <w:rPr>
          <w:rFonts w:ascii="Arial" w:hAnsi="Arial" w:cs="Arial"/>
        </w:rPr>
      </w:pPr>
      <w:r>
        <w:rPr>
          <w:rFonts w:ascii="Arial" w:hAnsi="Arial" w:cs="Arial"/>
        </w:rPr>
        <w:t>To liaise with line manager regarding the recording of incidents and accidents on to the e safety system and communicate trends to line manager as appropriate.</w:t>
      </w:r>
    </w:p>
    <w:p w14:paraId="16F716B7" w14:textId="77777777" w:rsidR="00CE2E96" w:rsidRDefault="00CE2E96" w:rsidP="00251C72">
      <w:pPr>
        <w:pStyle w:val="ListParagraph"/>
        <w:rPr>
          <w:rFonts w:ascii="Arial" w:hAnsi="Arial" w:cs="Arial"/>
        </w:rPr>
      </w:pPr>
    </w:p>
    <w:p w14:paraId="202F3530" w14:textId="77777777" w:rsidR="00CE58D0" w:rsidRPr="001868F2" w:rsidRDefault="00CE58D0" w:rsidP="001868F2">
      <w:pPr>
        <w:numPr>
          <w:ilvl w:val="0"/>
          <w:numId w:val="1"/>
        </w:numPr>
        <w:ind w:left="567" w:hanging="567"/>
        <w:rPr>
          <w:rFonts w:ascii="Arial" w:hAnsi="Arial" w:cs="Arial"/>
        </w:rPr>
      </w:pPr>
      <w:r w:rsidRPr="001868F2">
        <w:rPr>
          <w:rFonts w:ascii="Arial" w:hAnsi="Arial" w:cs="Arial"/>
        </w:rPr>
        <w:t xml:space="preserve">To receive, ensure safe storage, adequate stock and economical use of all supplies and materials.  To compile and maintain </w:t>
      </w:r>
      <w:r w:rsidR="005104C2">
        <w:rPr>
          <w:rFonts w:ascii="Arial" w:hAnsi="Arial" w:cs="Arial"/>
        </w:rPr>
        <w:t>inventories in accordance with council policy and p</w:t>
      </w:r>
      <w:r w:rsidRPr="001868F2">
        <w:rPr>
          <w:rFonts w:ascii="Arial" w:hAnsi="Arial" w:cs="Arial"/>
        </w:rPr>
        <w:t>rocedures.</w:t>
      </w:r>
    </w:p>
    <w:p w14:paraId="4E182996" w14:textId="77777777" w:rsidR="00CE58D0" w:rsidRPr="001868F2" w:rsidRDefault="00CE58D0" w:rsidP="001868F2">
      <w:pPr>
        <w:numPr>
          <w:ilvl w:val="12"/>
          <w:numId w:val="0"/>
        </w:numPr>
        <w:ind w:left="567" w:hanging="567"/>
        <w:rPr>
          <w:rFonts w:ascii="Arial" w:hAnsi="Arial" w:cs="Arial"/>
        </w:rPr>
      </w:pPr>
    </w:p>
    <w:p w14:paraId="10002D59" w14:textId="77777777" w:rsidR="00CE58D0" w:rsidRPr="001868F2" w:rsidRDefault="00CE58D0" w:rsidP="001868F2">
      <w:pPr>
        <w:numPr>
          <w:ilvl w:val="0"/>
          <w:numId w:val="1"/>
        </w:numPr>
        <w:ind w:left="567" w:hanging="567"/>
        <w:rPr>
          <w:rFonts w:ascii="Arial" w:hAnsi="Arial" w:cs="Arial"/>
        </w:rPr>
      </w:pPr>
      <w:r w:rsidRPr="001868F2">
        <w:rPr>
          <w:rFonts w:ascii="Arial" w:hAnsi="Arial" w:cs="Arial"/>
        </w:rPr>
        <w:t>To use appropriate emergency contact procedures during or outside office hours.</w:t>
      </w:r>
    </w:p>
    <w:p w14:paraId="71D8583D" w14:textId="77777777" w:rsidR="00CE58D0" w:rsidRPr="001868F2" w:rsidRDefault="00CE58D0" w:rsidP="000E26BE">
      <w:pPr>
        <w:numPr>
          <w:ilvl w:val="12"/>
          <w:numId w:val="0"/>
        </w:numPr>
        <w:rPr>
          <w:rFonts w:ascii="Arial" w:hAnsi="Arial" w:cs="Arial"/>
        </w:rPr>
      </w:pPr>
    </w:p>
    <w:p w14:paraId="13BE231C" w14:textId="77777777" w:rsidR="00CE58D0" w:rsidRPr="001868F2" w:rsidRDefault="00CE58D0" w:rsidP="000E26BE">
      <w:pPr>
        <w:numPr>
          <w:ilvl w:val="0"/>
          <w:numId w:val="1"/>
        </w:numPr>
        <w:ind w:left="567" w:hanging="567"/>
        <w:rPr>
          <w:rFonts w:ascii="Arial" w:hAnsi="Arial" w:cs="Arial"/>
        </w:rPr>
      </w:pPr>
      <w:r w:rsidRPr="001868F2">
        <w:rPr>
          <w:rFonts w:ascii="Arial" w:hAnsi="Arial" w:cs="Arial"/>
        </w:rPr>
        <w:t xml:space="preserve">To report major repairs or defects on the premises directly to the appropriate </w:t>
      </w:r>
      <w:r w:rsidR="001868F2">
        <w:rPr>
          <w:rFonts w:ascii="Arial" w:hAnsi="Arial" w:cs="Arial"/>
        </w:rPr>
        <w:t>s</w:t>
      </w:r>
      <w:r w:rsidRPr="001868F2">
        <w:rPr>
          <w:rFonts w:ascii="Arial" w:hAnsi="Arial" w:cs="Arial"/>
        </w:rPr>
        <w:t>ection with follow up requisitions and orders as required.</w:t>
      </w:r>
    </w:p>
    <w:p w14:paraId="0055A1E6" w14:textId="77777777" w:rsidR="00CE58D0" w:rsidRPr="001868F2" w:rsidRDefault="00CE58D0" w:rsidP="001868F2">
      <w:pPr>
        <w:numPr>
          <w:ilvl w:val="12"/>
          <w:numId w:val="0"/>
        </w:numPr>
        <w:ind w:left="567" w:hanging="567"/>
        <w:rPr>
          <w:rFonts w:ascii="Arial" w:hAnsi="Arial" w:cs="Arial"/>
        </w:rPr>
      </w:pPr>
    </w:p>
    <w:p w14:paraId="703094EC" w14:textId="77777777" w:rsidR="00CE58D0" w:rsidRPr="001868F2" w:rsidRDefault="00CE58D0" w:rsidP="001868F2">
      <w:pPr>
        <w:numPr>
          <w:ilvl w:val="0"/>
          <w:numId w:val="1"/>
        </w:numPr>
        <w:ind w:left="567" w:hanging="567"/>
        <w:rPr>
          <w:rFonts w:ascii="Arial" w:hAnsi="Arial" w:cs="Arial"/>
        </w:rPr>
      </w:pPr>
      <w:r w:rsidRPr="001868F2">
        <w:rPr>
          <w:rFonts w:ascii="Arial" w:hAnsi="Arial" w:cs="Arial"/>
        </w:rPr>
        <w:lastRenderedPageBreak/>
        <w:t>To carry out minor repairs to preserve the maintenance and appearance of the premises, furniture and equipment.</w:t>
      </w:r>
    </w:p>
    <w:p w14:paraId="12CE0D90" w14:textId="77777777" w:rsidR="00CE58D0" w:rsidRPr="001868F2" w:rsidRDefault="00CE58D0" w:rsidP="001868F2">
      <w:pPr>
        <w:numPr>
          <w:ilvl w:val="12"/>
          <w:numId w:val="0"/>
        </w:numPr>
        <w:ind w:left="567" w:hanging="567"/>
        <w:rPr>
          <w:rFonts w:ascii="Arial" w:hAnsi="Arial" w:cs="Arial"/>
        </w:rPr>
      </w:pPr>
    </w:p>
    <w:p w14:paraId="05EAF780" w14:textId="77777777" w:rsidR="00CE58D0" w:rsidRPr="001868F2" w:rsidRDefault="00CE58D0" w:rsidP="001868F2">
      <w:pPr>
        <w:numPr>
          <w:ilvl w:val="0"/>
          <w:numId w:val="1"/>
        </w:numPr>
        <w:ind w:left="567" w:hanging="567"/>
        <w:rPr>
          <w:rFonts w:ascii="Arial" w:hAnsi="Arial" w:cs="Arial"/>
        </w:rPr>
      </w:pPr>
      <w:r w:rsidRPr="001868F2">
        <w:rPr>
          <w:rFonts w:ascii="Arial" w:hAnsi="Arial" w:cs="Arial"/>
        </w:rPr>
        <w:t xml:space="preserve">To set up and test new items of equipment and furniture to ensure proper </w:t>
      </w:r>
      <w:r w:rsidR="000E26BE">
        <w:rPr>
          <w:rFonts w:ascii="Arial" w:hAnsi="Arial" w:cs="Arial"/>
        </w:rPr>
        <w:t>operation, preserving associated</w:t>
      </w:r>
      <w:r w:rsidRPr="001868F2">
        <w:rPr>
          <w:rFonts w:ascii="Arial" w:hAnsi="Arial" w:cs="Arial"/>
        </w:rPr>
        <w:t xml:space="preserve"> literature.</w:t>
      </w:r>
    </w:p>
    <w:p w14:paraId="2225A718" w14:textId="77777777" w:rsidR="00CE58D0" w:rsidRPr="001868F2" w:rsidRDefault="00CE58D0" w:rsidP="001868F2">
      <w:pPr>
        <w:numPr>
          <w:ilvl w:val="12"/>
          <w:numId w:val="0"/>
        </w:numPr>
        <w:ind w:left="567" w:hanging="567"/>
        <w:rPr>
          <w:rFonts w:ascii="Arial" w:hAnsi="Arial" w:cs="Arial"/>
        </w:rPr>
      </w:pPr>
    </w:p>
    <w:p w14:paraId="19880309" w14:textId="77777777" w:rsidR="00CE58D0" w:rsidRPr="001868F2" w:rsidRDefault="00CE58D0" w:rsidP="001868F2">
      <w:pPr>
        <w:numPr>
          <w:ilvl w:val="0"/>
          <w:numId w:val="1"/>
        </w:numPr>
        <w:ind w:left="567" w:hanging="567"/>
        <w:rPr>
          <w:rFonts w:ascii="Arial" w:hAnsi="Arial" w:cs="Arial"/>
        </w:rPr>
      </w:pPr>
      <w:r w:rsidRPr="001868F2">
        <w:rPr>
          <w:rFonts w:ascii="Arial" w:hAnsi="Arial" w:cs="Arial"/>
        </w:rPr>
        <w:t>To remove graffiti and debris from around the outside of the premises to preserve the appearance of the building and maintain a tidy site.</w:t>
      </w:r>
      <w:r w:rsidRPr="001868F2">
        <w:rPr>
          <w:rFonts w:ascii="Arial" w:hAnsi="Arial" w:cs="Arial"/>
        </w:rPr>
        <w:br/>
      </w:r>
    </w:p>
    <w:p w14:paraId="11E93668" w14:textId="5B902827" w:rsidR="00CE58D0" w:rsidRPr="001868F2" w:rsidRDefault="00111C25" w:rsidP="001868F2">
      <w:pPr>
        <w:numPr>
          <w:ilvl w:val="0"/>
          <w:numId w:val="1"/>
        </w:numPr>
        <w:ind w:left="567" w:hanging="567"/>
        <w:rPr>
          <w:rFonts w:ascii="Arial" w:hAnsi="Arial" w:cs="Arial"/>
        </w:rPr>
      </w:pPr>
      <w:r>
        <w:rPr>
          <w:rFonts w:ascii="Arial" w:hAnsi="Arial" w:cs="Arial"/>
        </w:rPr>
        <w:t>To u</w:t>
      </w:r>
      <w:r w:rsidR="00CE58D0" w:rsidRPr="001868F2">
        <w:rPr>
          <w:rFonts w:ascii="Arial" w:hAnsi="Arial" w:cs="Arial"/>
        </w:rPr>
        <w:t>se all industrial</w:t>
      </w:r>
      <w:r w:rsidR="001868F2">
        <w:rPr>
          <w:rFonts w:ascii="Arial" w:hAnsi="Arial" w:cs="Arial"/>
        </w:rPr>
        <w:t xml:space="preserve"> or </w:t>
      </w:r>
      <w:r w:rsidR="00CE58D0" w:rsidRPr="001868F2">
        <w:rPr>
          <w:rFonts w:ascii="Arial" w:hAnsi="Arial" w:cs="Arial"/>
        </w:rPr>
        <w:t xml:space="preserve">powered cleaning equipment and chemicals in accordance with </w:t>
      </w:r>
      <w:r w:rsidR="006816BA" w:rsidRPr="001868F2">
        <w:rPr>
          <w:rFonts w:ascii="Arial" w:hAnsi="Arial" w:cs="Arial"/>
        </w:rPr>
        <w:t>manufacture</w:t>
      </w:r>
      <w:r w:rsidR="006816BA">
        <w:rPr>
          <w:rFonts w:ascii="Arial" w:hAnsi="Arial" w:cs="Arial"/>
        </w:rPr>
        <w:t>r</w:t>
      </w:r>
      <w:r w:rsidR="006816BA" w:rsidRPr="001868F2">
        <w:rPr>
          <w:rFonts w:ascii="Arial" w:hAnsi="Arial" w:cs="Arial"/>
        </w:rPr>
        <w:t>s’</w:t>
      </w:r>
      <w:r w:rsidR="00CE58D0" w:rsidRPr="001868F2">
        <w:rPr>
          <w:rFonts w:ascii="Arial" w:hAnsi="Arial" w:cs="Arial"/>
        </w:rPr>
        <w:t xml:space="preserve"> guidelines and </w:t>
      </w:r>
      <w:r w:rsidR="001868F2">
        <w:rPr>
          <w:rFonts w:ascii="Arial" w:hAnsi="Arial" w:cs="Arial"/>
        </w:rPr>
        <w:t>h</w:t>
      </w:r>
      <w:r w:rsidR="00CE58D0" w:rsidRPr="001868F2">
        <w:rPr>
          <w:rFonts w:ascii="Arial" w:hAnsi="Arial" w:cs="Arial"/>
        </w:rPr>
        <w:t xml:space="preserve">ealth </w:t>
      </w:r>
      <w:r w:rsidR="001868F2">
        <w:rPr>
          <w:rFonts w:ascii="Arial" w:hAnsi="Arial" w:cs="Arial"/>
        </w:rPr>
        <w:t>and</w:t>
      </w:r>
      <w:r w:rsidR="00CE58D0" w:rsidRPr="001868F2">
        <w:rPr>
          <w:rFonts w:ascii="Arial" w:hAnsi="Arial" w:cs="Arial"/>
        </w:rPr>
        <w:t xml:space="preserve"> </w:t>
      </w:r>
      <w:r w:rsidR="001868F2">
        <w:rPr>
          <w:rFonts w:ascii="Arial" w:hAnsi="Arial" w:cs="Arial"/>
        </w:rPr>
        <w:t>s</w:t>
      </w:r>
      <w:r w:rsidR="00CE58D0" w:rsidRPr="001868F2">
        <w:rPr>
          <w:rFonts w:ascii="Arial" w:hAnsi="Arial" w:cs="Arial"/>
        </w:rPr>
        <w:t>afety regulations</w:t>
      </w:r>
      <w:r w:rsidR="00CE2E96">
        <w:rPr>
          <w:rFonts w:ascii="Arial" w:hAnsi="Arial" w:cs="Arial"/>
        </w:rPr>
        <w:t xml:space="preserve">; to assist with the sourcing of new products. </w:t>
      </w:r>
    </w:p>
    <w:p w14:paraId="3AD8E7DB" w14:textId="77777777" w:rsidR="00CE58D0" w:rsidRPr="001868F2" w:rsidRDefault="00CE58D0" w:rsidP="001868F2">
      <w:pPr>
        <w:numPr>
          <w:ilvl w:val="12"/>
          <w:numId w:val="0"/>
        </w:numPr>
        <w:ind w:left="567" w:hanging="567"/>
        <w:rPr>
          <w:rFonts w:ascii="Arial" w:hAnsi="Arial" w:cs="Arial"/>
        </w:rPr>
      </w:pPr>
    </w:p>
    <w:p w14:paraId="2E439F9D" w14:textId="77777777" w:rsidR="00CE58D0" w:rsidRPr="001868F2" w:rsidRDefault="00CE58D0" w:rsidP="001868F2">
      <w:pPr>
        <w:numPr>
          <w:ilvl w:val="0"/>
          <w:numId w:val="1"/>
        </w:numPr>
        <w:ind w:left="567" w:hanging="567"/>
        <w:rPr>
          <w:rFonts w:ascii="Arial" w:hAnsi="Arial" w:cs="Arial"/>
        </w:rPr>
      </w:pPr>
      <w:r w:rsidRPr="001868F2">
        <w:rPr>
          <w:rFonts w:ascii="Arial" w:hAnsi="Arial" w:cs="Arial"/>
        </w:rPr>
        <w:t xml:space="preserve">To ensure that all areas of the </w:t>
      </w:r>
      <w:r w:rsidR="001868F2">
        <w:rPr>
          <w:rFonts w:ascii="Arial" w:hAnsi="Arial" w:cs="Arial"/>
        </w:rPr>
        <w:t>c</w:t>
      </w:r>
      <w:r w:rsidRPr="001868F2">
        <w:rPr>
          <w:rFonts w:ascii="Arial" w:hAnsi="Arial" w:cs="Arial"/>
        </w:rPr>
        <w:t>entre are kept in a clean and hygienic condition, including removal of litter, preparation, cleaning and dusting of all floor and wall surfaces, equipment and furniture, with particular attention to hygienic requirements in kitchen and toilet areas.</w:t>
      </w:r>
    </w:p>
    <w:p w14:paraId="734F28D1" w14:textId="77777777" w:rsidR="00CE58D0" w:rsidRPr="001868F2" w:rsidRDefault="00CE58D0" w:rsidP="001868F2">
      <w:pPr>
        <w:numPr>
          <w:ilvl w:val="12"/>
          <w:numId w:val="0"/>
        </w:numPr>
        <w:ind w:left="567" w:hanging="567"/>
        <w:rPr>
          <w:rFonts w:ascii="Arial" w:hAnsi="Arial" w:cs="Arial"/>
        </w:rPr>
      </w:pPr>
    </w:p>
    <w:p w14:paraId="3EDDD183" w14:textId="44613F54" w:rsidR="006A5829" w:rsidRDefault="00111C25" w:rsidP="006A5829">
      <w:pPr>
        <w:numPr>
          <w:ilvl w:val="0"/>
          <w:numId w:val="1"/>
        </w:numPr>
        <w:ind w:left="567" w:hanging="567"/>
        <w:rPr>
          <w:rFonts w:ascii="Arial" w:hAnsi="Arial"/>
        </w:rPr>
      </w:pPr>
      <w:r>
        <w:rPr>
          <w:rFonts w:ascii="Arial" w:hAnsi="Arial" w:cs="Arial"/>
        </w:rPr>
        <w:t>To u</w:t>
      </w:r>
      <w:r w:rsidR="00CE58D0" w:rsidRPr="001868F2">
        <w:rPr>
          <w:rFonts w:ascii="Arial" w:hAnsi="Arial" w:cs="Arial"/>
        </w:rPr>
        <w:t xml:space="preserve">nder the direction of </w:t>
      </w:r>
      <w:r w:rsidR="00351D23">
        <w:rPr>
          <w:rFonts w:ascii="Arial" w:hAnsi="Arial" w:cs="Arial"/>
        </w:rPr>
        <w:t xml:space="preserve">the </w:t>
      </w:r>
      <w:r w:rsidR="000E26BE">
        <w:rPr>
          <w:rFonts w:ascii="Arial" w:hAnsi="Arial" w:cs="Arial"/>
        </w:rPr>
        <w:t>Community Development Officer</w:t>
      </w:r>
      <w:r w:rsidR="00CE58D0" w:rsidRPr="001868F2">
        <w:rPr>
          <w:rFonts w:ascii="Arial" w:hAnsi="Arial" w:cs="Arial"/>
        </w:rPr>
        <w:t xml:space="preserve"> manage the Assistant Supervisors</w:t>
      </w:r>
      <w:r w:rsidR="00FB3EA1">
        <w:rPr>
          <w:rFonts w:ascii="Arial" w:hAnsi="Arial" w:cs="Arial"/>
        </w:rPr>
        <w:t xml:space="preserve"> </w:t>
      </w:r>
      <w:r w:rsidR="00B64BC9">
        <w:rPr>
          <w:rFonts w:ascii="Arial" w:hAnsi="Arial" w:cs="Arial"/>
        </w:rPr>
        <w:t xml:space="preserve">and </w:t>
      </w:r>
      <w:r w:rsidR="00FB3EA1" w:rsidRPr="006816BA">
        <w:rPr>
          <w:rFonts w:ascii="Arial" w:hAnsi="Arial" w:cs="Arial"/>
        </w:rPr>
        <w:t>temporary and agency staff as appropriate</w:t>
      </w:r>
      <w:r w:rsidR="00FB3EA1">
        <w:rPr>
          <w:rFonts w:ascii="Arial" w:hAnsi="Arial" w:cs="Arial"/>
        </w:rPr>
        <w:t xml:space="preserve">, </w:t>
      </w:r>
      <w:r w:rsidR="00F24D6E">
        <w:rPr>
          <w:rFonts w:ascii="Arial" w:hAnsi="Arial" w:cs="Arial"/>
        </w:rPr>
        <w:t xml:space="preserve">including </w:t>
      </w:r>
      <w:r w:rsidR="00BD1748">
        <w:rPr>
          <w:rFonts w:ascii="Arial" w:hAnsi="Arial" w:cs="Arial"/>
        </w:rPr>
        <w:t xml:space="preserve">maintaining </w:t>
      </w:r>
      <w:r w:rsidR="00FB3EA1">
        <w:rPr>
          <w:rFonts w:ascii="Arial" w:hAnsi="Arial" w:cs="Arial"/>
        </w:rPr>
        <w:t xml:space="preserve">associated </w:t>
      </w:r>
      <w:r w:rsidR="00BD1748">
        <w:rPr>
          <w:rFonts w:ascii="Arial" w:hAnsi="Arial" w:cs="Arial"/>
        </w:rPr>
        <w:t>staff</w:t>
      </w:r>
      <w:r w:rsidR="000E26BE">
        <w:rPr>
          <w:rFonts w:ascii="Arial" w:hAnsi="Arial" w:cs="Arial"/>
        </w:rPr>
        <w:t xml:space="preserve"> records</w:t>
      </w:r>
      <w:r w:rsidR="00CE58D0" w:rsidRPr="001868F2">
        <w:rPr>
          <w:rFonts w:ascii="Arial" w:hAnsi="Arial" w:cs="Arial"/>
        </w:rPr>
        <w:t xml:space="preserve">, </w:t>
      </w:r>
      <w:r w:rsidR="000E26BE">
        <w:rPr>
          <w:rFonts w:ascii="Arial" w:hAnsi="Arial"/>
        </w:rPr>
        <w:t xml:space="preserve">compiling and maintaining cleaning rotas and </w:t>
      </w:r>
      <w:r w:rsidR="00BD1748">
        <w:rPr>
          <w:rFonts w:ascii="Arial" w:hAnsi="Arial"/>
        </w:rPr>
        <w:t xml:space="preserve">associated </w:t>
      </w:r>
      <w:r w:rsidR="000E26BE">
        <w:rPr>
          <w:rFonts w:ascii="Arial" w:hAnsi="Arial"/>
        </w:rPr>
        <w:t>administration.</w:t>
      </w:r>
    </w:p>
    <w:p w14:paraId="5EBB6488" w14:textId="77777777" w:rsidR="006A5829" w:rsidRDefault="006A5829" w:rsidP="006A5829">
      <w:pPr>
        <w:rPr>
          <w:rFonts w:ascii="Arial" w:hAnsi="Arial" w:cs="Arial"/>
          <w:szCs w:val="24"/>
        </w:rPr>
      </w:pPr>
    </w:p>
    <w:p w14:paraId="560C9C5B" w14:textId="77777777" w:rsidR="006A5829" w:rsidRDefault="006A5829" w:rsidP="006A5829">
      <w:pPr>
        <w:numPr>
          <w:ilvl w:val="0"/>
          <w:numId w:val="1"/>
        </w:numPr>
        <w:ind w:left="567" w:hanging="567"/>
        <w:rPr>
          <w:rFonts w:ascii="Arial" w:hAnsi="Arial" w:cs="Arial"/>
        </w:rPr>
      </w:pPr>
      <w:r w:rsidRPr="0042459D">
        <w:rPr>
          <w:rFonts w:ascii="Arial" w:hAnsi="Arial" w:cs="Arial"/>
        </w:rPr>
        <w:t>To assist with hospi</w:t>
      </w:r>
      <w:r>
        <w:rPr>
          <w:rFonts w:ascii="Arial" w:hAnsi="Arial" w:cs="Arial"/>
        </w:rPr>
        <w:t>tality arrangements as relevant.</w:t>
      </w:r>
    </w:p>
    <w:p w14:paraId="3CD73EED" w14:textId="77777777" w:rsidR="006A5829" w:rsidRDefault="006A5829" w:rsidP="006A5829">
      <w:pPr>
        <w:rPr>
          <w:rFonts w:ascii="Arial" w:hAnsi="Arial" w:cs="Arial"/>
        </w:rPr>
      </w:pPr>
    </w:p>
    <w:p w14:paraId="3308452E" w14:textId="61C74737" w:rsidR="00BE323E" w:rsidRDefault="00111C25" w:rsidP="00BE323E">
      <w:pPr>
        <w:numPr>
          <w:ilvl w:val="0"/>
          <w:numId w:val="1"/>
        </w:numPr>
        <w:ind w:left="567" w:hanging="567"/>
        <w:rPr>
          <w:rFonts w:ascii="Arial" w:hAnsi="Arial" w:cs="Arial"/>
        </w:rPr>
      </w:pPr>
      <w:r>
        <w:rPr>
          <w:rFonts w:ascii="Arial" w:hAnsi="Arial"/>
        </w:rPr>
        <w:t>To c</w:t>
      </w:r>
      <w:r w:rsidR="006A5829" w:rsidRPr="000E26BE">
        <w:rPr>
          <w:rFonts w:ascii="Arial" w:hAnsi="Arial"/>
        </w:rPr>
        <w:t xml:space="preserve">ontribute to a teamwork approach within the centre, to ensure delivery of the </w:t>
      </w:r>
      <w:r w:rsidR="006A5829">
        <w:rPr>
          <w:rFonts w:ascii="Arial" w:hAnsi="Arial"/>
        </w:rPr>
        <w:t>c</w:t>
      </w:r>
      <w:r w:rsidR="006A5829" w:rsidRPr="000E26BE">
        <w:rPr>
          <w:rFonts w:ascii="Arial" w:hAnsi="Arial"/>
        </w:rPr>
        <w:t xml:space="preserve">ommunity </w:t>
      </w:r>
      <w:r w:rsidR="006A5829">
        <w:rPr>
          <w:rFonts w:ascii="Arial" w:hAnsi="Arial"/>
        </w:rPr>
        <w:t>s</w:t>
      </w:r>
      <w:r w:rsidR="006A5829" w:rsidRPr="000E26BE">
        <w:rPr>
          <w:rFonts w:ascii="Arial" w:hAnsi="Arial"/>
        </w:rPr>
        <w:t xml:space="preserve">upport </w:t>
      </w:r>
      <w:r w:rsidR="006A5829">
        <w:rPr>
          <w:rFonts w:ascii="Arial" w:hAnsi="Arial"/>
        </w:rPr>
        <w:t>p</w:t>
      </w:r>
      <w:r w:rsidR="006A5829" w:rsidRPr="000E26BE">
        <w:rPr>
          <w:rFonts w:ascii="Arial" w:hAnsi="Arial"/>
        </w:rPr>
        <w:t xml:space="preserve">lan and </w:t>
      </w:r>
      <w:r w:rsidR="006A5829">
        <w:rPr>
          <w:rFonts w:ascii="Arial" w:hAnsi="Arial"/>
        </w:rPr>
        <w:t>c</w:t>
      </w:r>
      <w:r w:rsidR="006A5829" w:rsidRPr="000E26BE">
        <w:rPr>
          <w:rFonts w:ascii="Arial" w:hAnsi="Arial"/>
        </w:rPr>
        <w:t xml:space="preserve">orporate </w:t>
      </w:r>
      <w:r w:rsidR="006A5829">
        <w:rPr>
          <w:rFonts w:ascii="Arial" w:hAnsi="Arial"/>
        </w:rPr>
        <w:t>o</w:t>
      </w:r>
      <w:r w:rsidR="006A5829" w:rsidRPr="000E26BE">
        <w:rPr>
          <w:rFonts w:ascii="Arial" w:hAnsi="Arial"/>
        </w:rPr>
        <w:t xml:space="preserve">bjectives.  </w:t>
      </w:r>
    </w:p>
    <w:p w14:paraId="5F52C98E" w14:textId="77777777" w:rsidR="00BE323E" w:rsidRDefault="00BE323E" w:rsidP="00BE323E">
      <w:pPr>
        <w:pStyle w:val="ListParagraph"/>
        <w:rPr>
          <w:rFonts w:ascii="Arial" w:hAnsi="Arial" w:cs="Arial"/>
        </w:rPr>
      </w:pPr>
    </w:p>
    <w:p w14:paraId="5BE4417E" w14:textId="3503F0AF" w:rsidR="00BE323E" w:rsidRPr="00BE323E" w:rsidRDefault="00111C25" w:rsidP="00BE323E">
      <w:pPr>
        <w:numPr>
          <w:ilvl w:val="0"/>
          <w:numId w:val="1"/>
        </w:numPr>
        <w:ind w:left="567" w:hanging="567"/>
        <w:rPr>
          <w:rFonts w:ascii="Arial" w:hAnsi="Arial" w:cs="Arial"/>
        </w:rPr>
      </w:pPr>
      <w:r>
        <w:rPr>
          <w:rFonts w:ascii="Arial" w:hAnsi="Arial" w:cs="Arial"/>
        </w:rPr>
        <w:t>To a</w:t>
      </w:r>
      <w:r w:rsidR="00BE323E" w:rsidRPr="00BE323E">
        <w:rPr>
          <w:rFonts w:ascii="Arial" w:hAnsi="Arial" w:cs="Arial"/>
        </w:rPr>
        <w:t xml:space="preserve">ct in accordance with the council and departmental policies and procedures including customer care, equal opportunities, health and safety, safeguarding and any pertinent legislation. </w:t>
      </w:r>
    </w:p>
    <w:p w14:paraId="19E892F5" w14:textId="77777777" w:rsidR="006A5829" w:rsidRDefault="006A5829" w:rsidP="006A5829">
      <w:pPr>
        <w:rPr>
          <w:rFonts w:ascii="Arial" w:hAnsi="Arial" w:cs="Arial"/>
          <w:szCs w:val="24"/>
        </w:rPr>
      </w:pPr>
    </w:p>
    <w:p w14:paraId="0A5A906E" w14:textId="73352C08" w:rsidR="00AF5ACF" w:rsidRPr="006A5829" w:rsidRDefault="00111C25" w:rsidP="006A5829">
      <w:pPr>
        <w:numPr>
          <w:ilvl w:val="0"/>
          <w:numId w:val="1"/>
        </w:numPr>
        <w:ind w:left="567" w:hanging="567"/>
        <w:rPr>
          <w:rFonts w:ascii="Arial" w:hAnsi="Arial"/>
        </w:rPr>
      </w:pPr>
      <w:r>
        <w:rPr>
          <w:rFonts w:ascii="Arial" w:hAnsi="Arial" w:cs="Arial"/>
          <w:szCs w:val="24"/>
        </w:rPr>
        <w:t>To p</w:t>
      </w:r>
      <w:r w:rsidR="006A5829" w:rsidRPr="003F7DF8">
        <w:rPr>
          <w:rFonts w:ascii="Arial" w:hAnsi="Arial" w:cs="Arial"/>
          <w:szCs w:val="24"/>
        </w:rPr>
        <w:t>articipate in all induction and in-service training provided by Belfast City Council and in the induction and support of all newly appointed staff and other human resource management procedures as appropriate</w:t>
      </w:r>
      <w:r w:rsidRPr="002375E0">
        <w:rPr>
          <w:rFonts w:ascii="Arial" w:hAnsi="Arial" w:cs="Arial"/>
        </w:rPr>
        <w:t>, including, absence management, disciplinary and grievance procedure</w:t>
      </w:r>
      <w:r w:rsidR="006A5829" w:rsidRPr="003F7DF8">
        <w:rPr>
          <w:rFonts w:ascii="Arial" w:hAnsi="Arial" w:cs="Arial"/>
          <w:szCs w:val="24"/>
        </w:rPr>
        <w:t>.</w:t>
      </w:r>
    </w:p>
    <w:p w14:paraId="4F63941E" w14:textId="77777777" w:rsidR="006A5829" w:rsidRDefault="006A5829" w:rsidP="006A5829">
      <w:pPr>
        <w:ind w:right="-109"/>
        <w:rPr>
          <w:rFonts w:ascii="Arial" w:hAnsi="Arial" w:cs="Arial"/>
          <w:szCs w:val="24"/>
        </w:rPr>
      </w:pPr>
    </w:p>
    <w:p w14:paraId="3A3619AB" w14:textId="59E73387" w:rsidR="006A5829" w:rsidRPr="006A5829" w:rsidRDefault="00111C25" w:rsidP="006A5829">
      <w:pPr>
        <w:numPr>
          <w:ilvl w:val="0"/>
          <w:numId w:val="1"/>
        </w:numPr>
        <w:ind w:left="567" w:hanging="567"/>
        <w:rPr>
          <w:rFonts w:ascii="Arial" w:hAnsi="Arial" w:cs="Arial"/>
        </w:rPr>
      </w:pPr>
      <w:r>
        <w:rPr>
          <w:rFonts w:ascii="Arial" w:hAnsi="Arial" w:cs="Arial"/>
          <w:szCs w:val="24"/>
        </w:rPr>
        <w:t>To u</w:t>
      </w:r>
      <w:r w:rsidR="006A5829" w:rsidRPr="000E26BE">
        <w:rPr>
          <w:rFonts w:ascii="Arial" w:hAnsi="Arial" w:cs="Arial"/>
          <w:szCs w:val="24"/>
        </w:rPr>
        <w:t xml:space="preserve">ndertake the duties in such a way as to enhance and protect the reputation and public profile of </w:t>
      </w:r>
      <w:r w:rsidR="00974221">
        <w:rPr>
          <w:rFonts w:ascii="Arial" w:hAnsi="Arial" w:cs="Arial"/>
          <w:szCs w:val="24"/>
        </w:rPr>
        <w:t>the c</w:t>
      </w:r>
      <w:r w:rsidR="006A5829" w:rsidRPr="000E26BE">
        <w:rPr>
          <w:rFonts w:ascii="Arial" w:hAnsi="Arial" w:cs="Arial"/>
          <w:szCs w:val="24"/>
        </w:rPr>
        <w:t>ouncil.</w:t>
      </w:r>
    </w:p>
    <w:p w14:paraId="488375A2" w14:textId="77777777" w:rsidR="00AF5ACF" w:rsidRPr="0042459D" w:rsidRDefault="00AF5ACF" w:rsidP="00AF5ACF">
      <w:pPr>
        <w:rPr>
          <w:rFonts w:ascii="Arial" w:hAnsi="Arial"/>
        </w:rPr>
      </w:pPr>
    </w:p>
    <w:p w14:paraId="7644B0C0" w14:textId="15B0AF5E" w:rsidR="00AF5ACF" w:rsidRPr="0042459D" w:rsidRDefault="00111C25" w:rsidP="00AF5ACF">
      <w:pPr>
        <w:numPr>
          <w:ilvl w:val="0"/>
          <w:numId w:val="1"/>
        </w:numPr>
        <w:ind w:left="567" w:hanging="567"/>
        <w:rPr>
          <w:rFonts w:ascii="Arial" w:hAnsi="Arial" w:cs="Arial"/>
        </w:rPr>
      </w:pPr>
      <w:r>
        <w:rPr>
          <w:rFonts w:ascii="Arial" w:hAnsi="Arial"/>
        </w:rPr>
        <w:t>To u</w:t>
      </w:r>
      <w:r w:rsidR="00AF5ACF" w:rsidRPr="0042459D">
        <w:rPr>
          <w:rFonts w:ascii="Arial" w:hAnsi="Arial"/>
        </w:rPr>
        <w:t>ndertake such other relevant duties as may from time to time be required.</w:t>
      </w:r>
    </w:p>
    <w:p w14:paraId="443D9AFA" w14:textId="77777777" w:rsidR="00CE58D0" w:rsidRPr="001868F2" w:rsidRDefault="00CE58D0">
      <w:pPr>
        <w:rPr>
          <w:rFonts w:ascii="Arial" w:hAnsi="Arial" w:cs="Arial"/>
        </w:rPr>
      </w:pPr>
    </w:p>
    <w:p w14:paraId="0A6F51F3" w14:textId="77777777" w:rsidR="00EF11BA" w:rsidRDefault="00EF11BA">
      <w:pPr>
        <w:rPr>
          <w:rFonts w:ascii="Arial" w:hAnsi="Arial" w:cs="Arial"/>
        </w:rPr>
      </w:pPr>
    </w:p>
    <w:p w14:paraId="4C3E2594" w14:textId="77777777" w:rsidR="00BE323E" w:rsidRPr="002375E0" w:rsidRDefault="00BE323E" w:rsidP="00BE323E">
      <w:pPr>
        <w:spacing w:after="200" w:line="276" w:lineRule="auto"/>
        <w:contextualSpacing/>
        <w:rPr>
          <w:rFonts w:ascii="Arial" w:hAnsi="Arial" w:cs="Arial"/>
          <w:b/>
          <w:i/>
        </w:rPr>
      </w:pPr>
      <w:r w:rsidRPr="002375E0">
        <w:rPr>
          <w:rFonts w:ascii="Arial" w:hAnsi="Arial" w:cs="Arial"/>
          <w:b/>
          <w:i/>
        </w:rPr>
        <w:t>This job description has been written at a time of significant organisational change and it will be subject to review and amendment as the demands of the role and the organisation evolve.  Therefore, the post-holder will be required to be flexible, adaptable and aware that </w:t>
      </w:r>
      <w:r>
        <w:rPr>
          <w:rFonts w:ascii="Arial" w:hAnsi="Arial" w:cs="Arial"/>
          <w:b/>
          <w:i/>
        </w:rPr>
        <w:t>they</w:t>
      </w:r>
      <w:r w:rsidRPr="002375E0">
        <w:rPr>
          <w:rFonts w:ascii="Arial" w:hAnsi="Arial" w:cs="Arial"/>
          <w:b/>
          <w:i/>
        </w:rPr>
        <w:t> may be asked to perform tasks, duties and responsibilities which are not specifically detailed in the job description but which are commensurate with the role.</w:t>
      </w:r>
    </w:p>
    <w:p w14:paraId="03AE788C" w14:textId="77777777" w:rsidR="002C54E2" w:rsidRPr="001868F2" w:rsidRDefault="002C54E2" w:rsidP="002C54E2">
      <w:pPr>
        <w:rPr>
          <w:rFonts w:ascii="Arial" w:hAnsi="Arial" w:cs="Arial"/>
          <w:sz w:val="44"/>
        </w:rPr>
      </w:pPr>
      <w:r w:rsidRPr="001868F2">
        <w:rPr>
          <w:rFonts w:ascii="Arial" w:hAnsi="Arial" w:cs="Arial"/>
          <w:b/>
          <w:sz w:val="44"/>
        </w:rPr>
        <w:lastRenderedPageBreak/>
        <w:t xml:space="preserve">Employee </w:t>
      </w:r>
      <w:r>
        <w:rPr>
          <w:rFonts w:ascii="Arial" w:hAnsi="Arial" w:cs="Arial"/>
          <w:b/>
          <w:sz w:val="44"/>
        </w:rPr>
        <w:t>s</w:t>
      </w:r>
      <w:r w:rsidRPr="001868F2">
        <w:rPr>
          <w:rFonts w:ascii="Arial" w:hAnsi="Arial" w:cs="Arial"/>
          <w:b/>
          <w:sz w:val="44"/>
        </w:rPr>
        <w:t>pecification</w:t>
      </w:r>
    </w:p>
    <w:p w14:paraId="57533B8B" w14:textId="77777777" w:rsidR="002C54E2" w:rsidRPr="001868F2" w:rsidRDefault="002C54E2" w:rsidP="002C54E2">
      <w:pPr>
        <w:rPr>
          <w:rFonts w:ascii="Arial" w:hAnsi="Arial" w:cs="Arial"/>
        </w:rPr>
      </w:pPr>
    </w:p>
    <w:p w14:paraId="2F20358A" w14:textId="77777777" w:rsidR="002C54E2" w:rsidRPr="001868F2" w:rsidRDefault="002C54E2" w:rsidP="002C54E2">
      <w:pPr>
        <w:rPr>
          <w:rFonts w:ascii="Arial" w:hAnsi="Arial" w:cs="Arial"/>
        </w:rPr>
      </w:pPr>
    </w:p>
    <w:tbl>
      <w:tblPr>
        <w:tblW w:w="0" w:type="auto"/>
        <w:tblLayout w:type="fixed"/>
        <w:tblLook w:val="0000" w:firstRow="0" w:lastRow="0" w:firstColumn="0" w:lastColumn="0" w:noHBand="0" w:noVBand="0"/>
      </w:tblPr>
      <w:tblGrid>
        <w:gridCol w:w="1264"/>
        <w:gridCol w:w="2382"/>
      </w:tblGrid>
      <w:tr w:rsidR="002C54E2" w:rsidRPr="001868F2" w14:paraId="37E42FC7" w14:textId="77777777" w:rsidTr="002E5EDE">
        <w:tc>
          <w:tcPr>
            <w:tcW w:w="1264" w:type="dxa"/>
            <w:tcBorders>
              <w:top w:val="nil"/>
              <w:left w:val="nil"/>
              <w:bottom w:val="nil"/>
              <w:right w:val="nil"/>
            </w:tcBorders>
          </w:tcPr>
          <w:p w14:paraId="01B2B425" w14:textId="77777777" w:rsidR="002C54E2" w:rsidRPr="001868F2" w:rsidRDefault="002C54E2" w:rsidP="002E5EDE">
            <w:pPr>
              <w:rPr>
                <w:rFonts w:ascii="Arial" w:hAnsi="Arial" w:cs="Arial"/>
                <w:b/>
                <w:szCs w:val="24"/>
              </w:rPr>
            </w:pPr>
            <w:r w:rsidRPr="001868F2">
              <w:rPr>
                <w:rFonts w:ascii="Arial" w:hAnsi="Arial" w:cs="Arial"/>
                <w:b/>
                <w:szCs w:val="24"/>
              </w:rPr>
              <w:t>Date:</w:t>
            </w:r>
          </w:p>
        </w:tc>
        <w:tc>
          <w:tcPr>
            <w:tcW w:w="2382" w:type="dxa"/>
            <w:tcBorders>
              <w:top w:val="nil"/>
              <w:left w:val="nil"/>
              <w:bottom w:val="nil"/>
              <w:right w:val="nil"/>
            </w:tcBorders>
          </w:tcPr>
          <w:p w14:paraId="3FB5AE15" w14:textId="557BC97C" w:rsidR="002C54E2" w:rsidRPr="001868F2" w:rsidRDefault="004D56DF" w:rsidP="002E5EDE">
            <w:pPr>
              <w:rPr>
                <w:rFonts w:ascii="Arial" w:hAnsi="Arial" w:cs="Arial"/>
                <w:szCs w:val="24"/>
              </w:rPr>
            </w:pPr>
            <w:r>
              <w:rPr>
                <w:rFonts w:ascii="Arial" w:hAnsi="Arial" w:cs="Arial"/>
                <w:szCs w:val="24"/>
              </w:rPr>
              <w:t>21 May</w:t>
            </w:r>
            <w:r w:rsidR="00030A73">
              <w:rPr>
                <w:rFonts w:ascii="Arial" w:hAnsi="Arial" w:cs="Arial"/>
                <w:szCs w:val="24"/>
              </w:rPr>
              <w:t xml:space="preserve"> 2026</w:t>
            </w:r>
          </w:p>
        </w:tc>
      </w:tr>
    </w:tbl>
    <w:p w14:paraId="4809AF19" w14:textId="77777777" w:rsidR="002C54E2" w:rsidRPr="001868F2" w:rsidRDefault="002C54E2" w:rsidP="002C54E2">
      <w:pPr>
        <w:rPr>
          <w:rFonts w:ascii="Arial" w:hAnsi="Arial" w:cs="Arial"/>
          <w:szCs w:val="24"/>
        </w:rPr>
      </w:pPr>
      <w:r w:rsidRPr="001868F2">
        <w:rPr>
          <w:rFonts w:ascii="Arial" w:hAnsi="Arial" w:cs="Arial"/>
          <w:szCs w:val="24"/>
        </w:rPr>
        <w:t>_____________________________________________________________________</w:t>
      </w:r>
    </w:p>
    <w:p w14:paraId="368F28B3" w14:textId="77777777" w:rsidR="002C54E2" w:rsidRPr="001868F2" w:rsidRDefault="002C54E2" w:rsidP="002C54E2">
      <w:pPr>
        <w:rPr>
          <w:rFonts w:ascii="Arial" w:hAnsi="Arial" w:cs="Arial"/>
          <w:szCs w:val="24"/>
        </w:rPr>
      </w:pPr>
    </w:p>
    <w:tbl>
      <w:tblPr>
        <w:tblW w:w="9604" w:type="dxa"/>
        <w:tblLayout w:type="fixed"/>
        <w:tblLook w:val="0000" w:firstRow="0" w:lastRow="0" w:firstColumn="0" w:lastColumn="0" w:noHBand="0" w:noVBand="0"/>
      </w:tblPr>
      <w:tblGrid>
        <w:gridCol w:w="1818"/>
        <w:gridCol w:w="7786"/>
      </w:tblGrid>
      <w:tr w:rsidR="002C54E2" w:rsidRPr="001868F2" w14:paraId="3C5EF181" w14:textId="77777777" w:rsidTr="002E5EDE">
        <w:tc>
          <w:tcPr>
            <w:tcW w:w="1818" w:type="dxa"/>
            <w:tcBorders>
              <w:top w:val="nil"/>
              <w:left w:val="nil"/>
              <w:bottom w:val="nil"/>
              <w:right w:val="nil"/>
            </w:tcBorders>
          </w:tcPr>
          <w:p w14:paraId="2D1933F8" w14:textId="77777777" w:rsidR="002C54E2" w:rsidRPr="001868F2" w:rsidRDefault="002C54E2" w:rsidP="002E5EDE">
            <w:pPr>
              <w:rPr>
                <w:rFonts w:ascii="Arial" w:hAnsi="Arial" w:cs="Arial"/>
                <w:b/>
                <w:szCs w:val="24"/>
              </w:rPr>
            </w:pPr>
            <w:r w:rsidRPr="001868F2">
              <w:rPr>
                <w:rFonts w:ascii="Arial" w:hAnsi="Arial" w:cs="Arial"/>
                <w:b/>
                <w:szCs w:val="24"/>
              </w:rPr>
              <w:t>Dep</w:t>
            </w:r>
            <w:r>
              <w:rPr>
                <w:rFonts w:ascii="Arial" w:hAnsi="Arial" w:cs="Arial"/>
                <w:b/>
                <w:szCs w:val="24"/>
              </w:rPr>
              <w:t>ar</w:t>
            </w:r>
            <w:r w:rsidRPr="001868F2">
              <w:rPr>
                <w:rFonts w:ascii="Arial" w:hAnsi="Arial" w:cs="Arial"/>
                <w:b/>
                <w:szCs w:val="24"/>
              </w:rPr>
              <w:t>t</w:t>
            </w:r>
            <w:r>
              <w:rPr>
                <w:rFonts w:ascii="Arial" w:hAnsi="Arial" w:cs="Arial"/>
                <w:b/>
                <w:szCs w:val="24"/>
              </w:rPr>
              <w:t>ment</w:t>
            </w:r>
            <w:r w:rsidRPr="001868F2">
              <w:rPr>
                <w:rFonts w:ascii="Arial" w:hAnsi="Arial" w:cs="Arial"/>
                <w:b/>
                <w:szCs w:val="24"/>
              </w:rPr>
              <w:t>:</w:t>
            </w:r>
          </w:p>
          <w:p w14:paraId="3AEB7BDF" w14:textId="77777777" w:rsidR="002C54E2" w:rsidRPr="001868F2" w:rsidRDefault="002C54E2" w:rsidP="002E5EDE">
            <w:pPr>
              <w:rPr>
                <w:rFonts w:ascii="Arial" w:hAnsi="Arial" w:cs="Arial"/>
                <w:b/>
                <w:szCs w:val="24"/>
              </w:rPr>
            </w:pPr>
          </w:p>
        </w:tc>
        <w:tc>
          <w:tcPr>
            <w:tcW w:w="7786" w:type="dxa"/>
            <w:tcBorders>
              <w:top w:val="nil"/>
              <w:left w:val="nil"/>
              <w:bottom w:val="nil"/>
              <w:right w:val="nil"/>
            </w:tcBorders>
          </w:tcPr>
          <w:p w14:paraId="76FBFE7D" w14:textId="77777777" w:rsidR="002C54E2" w:rsidRPr="001868F2" w:rsidRDefault="002C54E2" w:rsidP="002E5EDE">
            <w:pPr>
              <w:rPr>
                <w:rFonts w:ascii="Arial" w:hAnsi="Arial" w:cs="Arial"/>
                <w:szCs w:val="24"/>
              </w:rPr>
            </w:pPr>
            <w:r>
              <w:rPr>
                <w:rFonts w:ascii="Arial" w:hAnsi="Arial" w:cs="Arial"/>
                <w:szCs w:val="24"/>
              </w:rPr>
              <w:t>City and Neighbourhood Services</w:t>
            </w:r>
          </w:p>
        </w:tc>
      </w:tr>
      <w:tr w:rsidR="002C54E2" w:rsidRPr="001868F2" w14:paraId="4C95EA8A" w14:textId="77777777" w:rsidTr="002E5EDE">
        <w:tc>
          <w:tcPr>
            <w:tcW w:w="1818" w:type="dxa"/>
            <w:tcBorders>
              <w:top w:val="nil"/>
              <w:left w:val="nil"/>
              <w:bottom w:val="nil"/>
              <w:right w:val="nil"/>
            </w:tcBorders>
          </w:tcPr>
          <w:p w14:paraId="2163B184" w14:textId="77777777" w:rsidR="002C54E2" w:rsidRPr="001868F2" w:rsidRDefault="002C54E2" w:rsidP="002E5EDE">
            <w:pPr>
              <w:rPr>
                <w:rFonts w:ascii="Arial" w:hAnsi="Arial" w:cs="Arial"/>
                <w:b/>
                <w:szCs w:val="24"/>
              </w:rPr>
            </w:pPr>
            <w:r>
              <w:rPr>
                <w:rFonts w:ascii="Arial" w:hAnsi="Arial" w:cs="Arial"/>
                <w:b/>
                <w:szCs w:val="24"/>
              </w:rPr>
              <w:t>Post number</w:t>
            </w:r>
            <w:r w:rsidRPr="001868F2">
              <w:rPr>
                <w:rFonts w:ascii="Arial" w:hAnsi="Arial" w:cs="Arial"/>
                <w:b/>
                <w:szCs w:val="24"/>
              </w:rPr>
              <w:t>:</w:t>
            </w:r>
          </w:p>
          <w:p w14:paraId="089DCBA8" w14:textId="77777777" w:rsidR="002C54E2" w:rsidRPr="001868F2" w:rsidRDefault="002C54E2" w:rsidP="002E5EDE">
            <w:pPr>
              <w:rPr>
                <w:rFonts w:ascii="Arial" w:hAnsi="Arial" w:cs="Arial"/>
                <w:b/>
                <w:szCs w:val="24"/>
              </w:rPr>
            </w:pPr>
          </w:p>
        </w:tc>
        <w:tc>
          <w:tcPr>
            <w:tcW w:w="7786" w:type="dxa"/>
            <w:tcBorders>
              <w:top w:val="nil"/>
              <w:left w:val="nil"/>
              <w:bottom w:val="nil"/>
              <w:right w:val="nil"/>
            </w:tcBorders>
          </w:tcPr>
          <w:p w14:paraId="289A9013" w14:textId="2F8AB2EC" w:rsidR="002C54E2" w:rsidRPr="001868F2" w:rsidRDefault="00913BED" w:rsidP="002E5EDE">
            <w:pPr>
              <w:rPr>
                <w:rFonts w:ascii="Arial" w:hAnsi="Arial" w:cs="Arial"/>
                <w:szCs w:val="24"/>
              </w:rPr>
            </w:pPr>
            <w:r>
              <w:rPr>
                <w:rFonts w:ascii="Arial" w:hAnsi="Arial" w:cs="Arial"/>
                <w:sz w:val="22"/>
                <w:szCs w:val="22"/>
              </w:rPr>
              <w:t>SCCFFF003</w:t>
            </w:r>
          </w:p>
        </w:tc>
      </w:tr>
      <w:tr w:rsidR="002C54E2" w:rsidRPr="001868F2" w14:paraId="2BB741A2" w14:textId="77777777" w:rsidTr="002E5EDE">
        <w:tc>
          <w:tcPr>
            <w:tcW w:w="1818" w:type="dxa"/>
            <w:tcBorders>
              <w:top w:val="nil"/>
              <w:left w:val="nil"/>
              <w:bottom w:val="nil"/>
              <w:right w:val="nil"/>
            </w:tcBorders>
          </w:tcPr>
          <w:p w14:paraId="2E538E78" w14:textId="77777777" w:rsidR="002C54E2" w:rsidRPr="001868F2" w:rsidRDefault="002C54E2" w:rsidP="002E5EDE">
            <w:pPr>
              <w:rPr>
                <w:rFonts w:ascii="Arial" w:hAnsi="Arial" w:cs="Arial"/>
                <w:b/>
                <w:szCs w:val="24"/>
              </w:rPr>
            </w:pPr>
            <w:r w:rsidRPr="001868F2">
              <w:rPr>
                <w:rFonts w:ascii="Arial" w:hAnsi="Arial" w:cs="Arial"/>
                <w:b/>
                <w:szCs w:val="24"/>
              </w:rPr>
              <w:t>Section:</w:t>
            </w:r>
          </w:p>
          <w:p w14:paraId="568D5F5E" w14:textId="77777777" w:rsidR="002C54E2" w:rsidRPr="001868F2" w:rsidRDefault="002C54E2" w:rsidP="002E5EDE">
            <w:pPr>
              <w:rPr>
                <w:rFonts w:ascii="Arial" w:hAnsi="Arial" w:cs="Arial"/>
                <w:b/>
                <w:szCs w:val="24"/>
              </w:rPr>
            </w:pPr>
          </w:p>
        </w:tc>
        <w:tc>
          <w:tcPr>
            <w:tcW w:w="7786" w:type="dxa"/>
            <w:tcBorders>
              <w:top w:val="nil"/>
              <w:left w:val="nil"/>
              <w:bottom w:val="nil"/>
              <w:right w:val="nil"/>
            </w:tcBorders>
          </w:tcPr>
          <w:p w14:paraId="089087D2" w14:textId="77777777" w:rsidR="002C54E2" w:rsidRPr="0042459D" w:rsidRDefault="002C54E2" w:rsidP="002E5EDE">
            <w:pPr>
              <w:rPr>
                <w:rFonts w:ascii="Arial" w:hAnsi="Arial" w:cs="Arial"/>
                <w:szCs w:val="24"/>
              </w:rPr>
            </w:pPr>
            <w:r w:rsidRPr="0042459D">
              <w:rPr>
                <w:rFonts w:ascii="Arial" w:hAnsi="Arial" w:cs="Arial"/>
                <w:szCs w:val="24"/>
              </w:rPr>
              <w:t>Community Services</w:t>
            </w:r>
          </w:p>
        </w:tc>
      </w:tr>
      <w:tr w:rsidR="002C54E2" w:rsidRPr="001868F2" w14:paraId="638ADD37" w14:textId="77777777" w:rsidTr="002E5EDE">
        <w:tc>
          <w:tcPr>
            <w:tcW w:w="1818" w:type="dxa"/>
            <w:tcBorders>
              <w:top w:val="nil"/>
              <w:left w:val="nil"/>
              <w:bottom w:val="nil"/>
              <w:right w:val="nil"/>
            </w:tcBorders>
          </w:tcPr>
          <w:p w14:paraId="305D9C20" w14:textId="77777777" w:rsidR="002C54E2" w:rsidRPr="001868F2" w:rsidRDefault="002C54E2" w:rsidP="002E5EDE">
            <w:pPr>
              <w:rPr>
                <w:rFonts w:ascii="Arial" w:hAnsi="Arial" w:cs="Arial"/>
                <w:b/>
                <w:szCs w:val="24"/>
              </w:rPr>
            </w:pPr>
            <w:r>
              <w:rPr>
                <w:rFonts w:ascii="Arial" w:hAnsi="Arial" w:cs="Arial"/>
                <w:b/>
                <w:szCs w:val="24"/>
              </w:rPr>
              <w:t>Job t</w:t>
            </w:r>
            <w:r w:rsidRPr="001868F2">
              <w:rPr>
                <w:rFonts w:ascii="Arial" w:hAnsi="Arial" w:cs="Arial"/>
                <w:b/>
                <w:szCs w:val="24"/>
              </w:rPr>
              <w:t>itle:</w:t>
            </w:r>
          </w:p>
          <w:p w14:paraId="123B3AEA" w14:textId="77777777" w:rsidR="002C54E2" w:rsidRPr="001868F2" w:rsidRDefault="002C54E2" w:rsidP="002E5EDE">
            <w:pPr>
              <w:rPr>
                <w:rFonts w:ascii="Arial" w:hAnsi="Arial" w:cs="Arial"/>
                <w:b/>
                <w:szCs w:val="24"/>
              </w:rPr>
            </w:pPr>
          </w:p>
        </w:tc>
        <w:tc>
          <w:tcPr>
            <w:tcW w:w="7786" w:type="dxa"/>
            <w:tcBorders>
              <w:top w:val="nil"/>
              <w:left w:val="nil"/>
              <w:bottom w:val="nil"/>
              <w:right w:val="nil"/>
            </w:tcBorders>
          </w:tcPr>
          <w:p w14:paraId="054FDAD5" w14:textId="27349235" w:rsidR="002C54E2" w:rsidRPr="001868F2" w:rsidRDefault="002C54E2" w:rsidP="002E5EDE">
            <w:pPr>
              <w:rPr>
                <w:rFonts w:ascii="Arial" w:hAnsi="Arial" w:cs="Arial"/>
                <w:b/>
                <w:szCs w:val="24"/>
              </w:rPr>
            </w:pPr>
            <w:r w:rsidRPr="001868F2">
              <w:rPr>
                <w:rFonts w:ascii="Arial" w:hAnsi="Arial" w:cs="Arial"/>
                <w:b/>
                <w:szCs w:val="24"/>
              </w:rPr>
              <w:t>Community Centre Supervisor</w:t>
            </w:r>
          </w:p>
        </w:tc>
      </w:tr>
      <w:tr w:rsidR="002C54E2" w:rsidRPr="001868F2" w14:paraId="153BBE61" w14:textId="77777777" w:rsidTr="002E5EDE">
        <w:tc>
          <w:tcPr>
            <w:tcW w:w="1818" w:type="dxa"/>
            <w:tcBorders>
              <w:top w:val="nil"/>
              <w:left w:val="nil"/>
              <w:bottom w:val="nil"/>
              <w:right w:val="nil"/>
            </w:tcBorders>
          </w:tcPr>
          <w:p w14:paraId="61557DE4" w14:textId="77777777" w:rsidR="002C54E2" w:rsidRPr="001868F2" w:rsidRDefault="002C54E2" w:rsidP="002E5EDE">
            <w:pPr>
              <w:rPr>
                <w:rFonts w:ascii="Arial" w:hAnsi="Arial" w:cs="Arial"/>
                <w:b/>
                <w:szCs w:val="24"/>
              </w:rPr>
            </w:pPr>
            <w:r w:rsidRPr="001868F2">
              <w:rPr>
                <w:rFonts w:ascii="Arial" w:hAnsi="Arial" w:cs="Arial"/>
                <w:b/>
                <w:szCs w:val="24"/>
              </w:rPr>
              <w:t>Grade:</w:t>
            </w:r>
          </w:p>
          <w:p w14:paraId="27CB77C9" w14:textId="77777777" w:rsidR="002C54E2" w:rsidRPr="001868F2" w:rsidRDefault="002C54E2" w:rsidP="002E5EDE">
            <w:pPr>
              <w:rPr>
                <w:rFonts w:ascii="Arial" w:hAnsi="Arial" w:cs="Arial"/>
                <w:b/>
                <w:szCs w:val="24"/>
              </w:rPr>
            </w:pPr>
          </w:p>
        </w:tc>
        <w:tc>
          <w:tcPr>
            <w:tcW w:w="7786" w:type="dxa"/>
            <w:tcBorders>
              <w:top w:val="nil"/>
              <w:left w:val="nil"/>
              <w:bottom w:val="nil"/>
              <w:right w:val="nil"/>
            </w:tcBorders>
          </w:tcPr>
          <w:p w14:paraId="43BF1956" w14:textId="319C735F" w:rsidR="002C54E2" w:rsidRPr="001868F2" w:rsidRDefault="00BD40A2" w:rsidP="002E5EDE">
            <w:pPr>
              <w:rPr>
                <w:rFonts w:ascii="Arial" w:hAnsi="Arial" w:cs="Arial"/>
                <w:szCs w:val="24"/>
              </w:rPr>
            </w:pPr>
            <w:r>
              <w:rPr>
                <w:rFonts w:ascii="Arial" w:hAnsi="Arial" w:cs="Arial"/>
                <w:szCs w:val="24"/>
              </w:rPr>
              <w:t xml:space="preserve">Grade 3 </w:t>
            </w:r>
          </w:p>
        </w:tc>
      </w:tr>
    </w:tbl>
    <w:p w14:paraId="30034351" w14:textId="77777777" w:rsidR="002C54E2" w:rsidRPr="001868F2" w:rsidRDefault="002C54E2" w:rsidP="002C54E2">
      <w:pPr>
        <w:rPr>
          <w:rFonts w:ascii="Arial" w:hAnsi="Arial" w:cs="Arial"/>
        </w:rPr>
      </w:pPr>
      <w:r w:rsidRPr="001868F2">
        <w:rPr>
          <w:rFonts w:ascii="Arial" w:hAnsi="Arial" w:cs="Arial"/>
        </w:rPr>
        <w:t>_____________________________________________________________________</w:t>
      </w:r>
    </w:p>
    <w:p w14:paraId="083A371F" w14:textId="77777777" w:rsidR="002C54E2" w:rsidRDefault="002C54E2" w:rsidP="002C54E2">
      <w:pPr>
        <w:rPr>
          <w:rFonts w:ascii="Arial" w:hAnsi="Arial" w:cs="Arial"/>
        </w:rPr>
      </w:pPr>
    </w:p>
    <w:p w14:paraId="4B47AF68" w14:textId="77777777" w:rsidR="002A7576" w:rsidRDefault="002A7576" w:rsidP="002A7576">
      <w:pPr>
        <w:rPr>
          <w:rFonts w:ascii="Arial" w:hAnsi="Arial" w:cs="Arial"/>
          <w:b/>
          <w:sz w:val="28"/>
          <w:szCs w:val="28"/>
        </w:rPr>
      </w:pPr>
      <w:r w:rsidRPr="00735BF9">
        <w:rPr>
          <w:rFonts w:ascii="Arial" w:hAnsi="Arial" w:cs="Arial"/>
          <w:b/>
          <w:sz w:val="28"/>
          <w:szCs w:val="28"/>
        </w:rPr>
        <w:t>Essential criteria</w:t>
      </w:r>
    </w:p>
    <w:p w14:paraId="18210565" w14:textId="77777777" w:rsidR="002A7576" w:rsidRPr="00AF5409" w:rsidRDefault="002A7576" w:rsidP="002A7576">
      <w:pPr>
        <w:rPr>
          <w:rFonts w:ascii="Arial" w:hAnsi="Arial" w:cs="Arial"/>
          <w:sz w:val="22"/>
          <w:szCs w:val="22"/>
        </w:rPr>
      </w:pPr>
    </w:p>
    <w:p w14:paraId="45D8BAA6" w14:textId="77777777" w:rsidR="002A7576" w:rsidRPr="009F13F6" w:rsidRDefault="002A7576" w:rsidP="002A7576">
      <w:pPr>
        <w:rPr>
          <w:rFonts w:ascii="Arial" w:hAnsi="Arial" w:cs="Arial"/>
          <w:szCs w:val="24"/>
        </w:rPr>
      </w:pPr>
      <w:r w:rsidRPr="009F13F6">
        <w:rPr>
          <w:rFonts w:ascii="Arial" w:hAnsi="Arial" w:cs="Arial"/>
          <w:b/>
          <w:szCs w:val="24"/>
        </w:rPr>
        <w:t>Experience</w:t>
      </w:r>
    </w:p>
    <w:p w14:paraId="267D4CAC" w14:textId="77777777" w:rsidR="002A7576" w:rsidRPr="009F13F6" w:rsidRDefault="002A7576" w:rsidP="002A7576">
      <w:pPr>
        <w:rPr>
          <w:rFonts w:ascii="Arial" w:hAnsi="Arial" w:cs="Arial"/>
          <w:szCs w:val="24"/>
        </w:rPr>
      </w:pPr>
    </w:p>
    <w:p w14:paraId="2FF31836" w14:textId="77777777" w:rsidR="002A7576" w:rsidRPr="009F13F6" w:rsidRDefault="002A7576" w:rsidP="002A7576">
      <w:pPr>
        <w:rPr>
          <w:rFonts w:ascii="Arial" w:hAnsi="Arial" w:cs="Arial"/>
          <w:szCs w:val="24"/>
        </w:rPr>
      </w:pPr>
      <w:r w:rsidRPr="009F13F6">
        <w:rPr>
          <w:rFonts w:ascii="Arial" w:hAnsi="Arial" w:cs="Arial"/>
          <w:szCs w:val="24"/>
        </w:rPr>
        <w:t>Applicants</w:t>
      </w:r>
      <w:r w:rsidRPr="009F13F6">
        <w:rPr>
          <w:rFonts w:ascii="Arial" w:hAnsi="Arial" w:cs="Arial"/>
          <w:b/>
          <w:szCs w:val="24"/>
        </w:rPr>
        <w:t xml:space="preserve"> must</w:t>
      </w:r>
      <w:r w:rsidRPr="009F13F6">
        <w:rPr>
          <w:rFonts w:ascii="Arial" w:hAnsi="Arial" w:cs="Arial"/>
          <w:szCs w:val="24"/>
        </w:rPr>
        <w:t xml:space="preserve">, as at the closing date for receipt of application forms, be able to demonstrate on the application form, by providing personal and specific examples, at least </w:t>
      </w:r>
      <w:r w:rsidRPr="009F13F6">
        <w:rPr>
          <w:rFonts w:ascii="Arial" w:hAnsi="Arial" w:cs="Arial"/>
          <w:b/>
          <w:bCs/>
          <w:szCs w:val="24"/>
        </w:rPr>
        <w:t>one year’s</w:t>
      </w:r>
      <w:r w:rsidRPr="009F13F6">
        <w:rPr>
          <w:rFonts w:ascii="Arial" w:hAnsi="Arial" w:cs="Arial"/>
          <w:szCs w:val="24"/>
        </w:rPr>
        <w:t xml:space="preserve"> relevant experience in each of the following areas:</w:t>
      </w:r>
      <w:bookmarkStart w:id="0" w:name="_Hlk86228849"/>
    </w:p>
    <w:p w14:paraId="1BF48C29" w14:textId="77777777" w:rsidR="002A7576" w:rsidRPr="009F13F6" w:rsidRDefault="002A7576" w:rsidP="002A7576">
      <w:pPr>
        <w:rPr>
          <w:rFonts w:ascii="Arial" w:hAnsi="Arial" w:cs="Arial"/>
          <w:szCs w:val="24"/>
        </w:rPr>
      </w:pPr>
    </w:p>
    <w:p w14:paraId="0FB1D1BF" w14:textId="77777777" w:rsidR="002A7576" w:rsidRPr="009F13F6" w:rsidRDefault="002A7576" w:rsidP="002A7576">
      <w:pPr>
        <w:pStyle w:val="ListParagraph"/>
        <w:numPr>
          <w:ilvl w:val="0"/>
          <w:numId w:val="11"/>
        </w:numPr>
        <w:rPr>
          <w:rFonts w:ascii="Arial" w:hAnsi="Arial" w:cs="Arial"/>
          <w:szCs w:val="24"/>
        </w:rPr>
      </w:pPr>
      <w:r w:rsidRPr="009F13F6">
        <w:rPr>
          <w:rFonts w:ascii="Arial" w:hAnsi="Arial" w:cs="Arial"/>
          <w:szCs w:val="24"/>
        </w:rPr>
        <w:t>the operation of facilities, that is, health and safety procedures, cleaning and maintenance and associated administrative duties;</w:t>
      </w:r>
    </w:p>
    <w:p w14:paraId="33C83F7D" w14:textId="77777777" w:rsidR="002A7576" w:rsidRPr="009F13F6" w:rsidRDefault="002A7576" w:rsidP="002A7576">
      <w:pPr>
        <w:pStyle w:val="ListParagraph"/>
        <w:numPr>
          <w:ilvl w:val="0"/>
          <w:numId w:val="11"/>
        </w:numPr>
        <w:rPr>
          <w:rFonts w:ascii="Arial" w:hAnsi="Arial" w:cs="Arial"/>
          <w:szCs w:val="24"/>
        </w:rPr>
      </w:pPr>
      <w:r w:rsidRPr="009F13F6">
        <w:rPr>
          <w:rFonts w:ascii="Arial" w:hAnsi="Arial" w:cs="Arial"/>
          <w:szCs w:val="24"/>
        </w:rPr>
        <w:t>dealing with members of the public;</w:t>
      </w:r>
    </w:p>
    <w:p w14:paraId="2438739B" w14:textId="77777777" w:rsidR="002A7576" w:rsidRPr="009F13F6" w:rsidRDefault="002A7576" w:rsidP="002A7576">
      <w:pPr>
        <w:pStyle w:val="ListParagraph"/>
        <w:numPr>
          <w:ilvl w:val="0"/>
          <w:numId w:val="11"/>
        </w:numPr>
        <w:rPr>
          <w:rFonts w:ascii="Arial" w:hAnsi="Arial" w:cs="Arial"/>
          <w:szCs w:val="24"/>
        </w:rPr>
      </w:pPr>
      <w:r w:rsidRPr="009F13F6">
        <w:rPr>
          <w:rFonts w:ascii="Arial" w:hAnsi="Arial" w:cs="Arial"/>
          <w:szCs w:val="24"/>
        </w:rPr>
        <w:t>carrying out cash handling duties in a work environment.</w:t>
      </w:r>
    </w:p>
    <w:bookmarkEnd w:id="0"/>
    <w:p w14:paraId="24B7C8F1" w14:textId="77777777" w:rsidR="002A7576" w:rsidRPr="009F13F6" w:rsidRDefault="002A7576" w:rsidP="002A7576">
      <w:pPr>
        <w:rPr>
          <w:rFonts w:ascii="Arial" w:hAnsi="Arial" w:cs="Arial"/>
          <w:szCs w:val="24"/>
        </w:rPr>
      </w:pPr>
    </w:p>
    <w:p w14:paraId="39A491E7" w14:textId="77777777" w:rsidR="002A7576" w:rsidRPr="009F13F6" w:rsidRDefault="002A7576" w:rsidP="002A7576">
      <w:pPr>
        <w:rPr>
          <w:rFonts w:ascii="Arial" w:hAnsi="Arial" w:cs="Arial"/>
          <w:b/>
          <w:bCs/>
          <w:sz w:val="28"/>
          <w:szCs w:val="28"/>
        </w:rPr>
      </w:pPr>
    </w:p>
    <w:p w14:paraId="797E2847" w14:textId="74D71060" w:rsidR="002A7576" w:rsidRPr="009F13F6" w:rsidRDefault="002A7576" w:rsidP="002A7576">
      <w:pPr>
        <w:rPr>
          <w:rFonts w:ascii="Arial" w:hAnsi="Arial" w:cs="Arial"/>
          <w:b/>
          <w:bCs/>
          <w:sz w:val="28"/>
          <w:szCs w:val="28"/>
        </w:rPr>
      </w:pPr>
      <w:r w:rsidRPr="009F13F6">
        <w:rPr>
          <w:rFonts w:ascii="Arial" w:hAnsi="Arial" w:cs="Arial"/>
          <w:b/>
          <w:bCs/>
          <w:sz w:val="28"/>
          <w:szCs w:val="28"/>
        </w:rPr>
        <w:t xml:space="preserve">Desirable </w:t>
      </w:r>
      <w:r w:rsidR="00434F11">
        <w:rPr>
          <w:rFonts w:ascii="Arial" w:hAnsi="Arial" w:cs="Arial"/>
          <w:b/>
          <w:bCs/>
          <w:sz w:val="28"/>
          <w:szCs w:val="28"/>
        </w:rPr>
        <w:t>c</w:t>
      </w:r>
      <w:r w:rsidRPr="009F13F6">
        <w:rPr>
          <w:rFonts w:ascii="Arial" w:hAnsi="Arial" w:cs="Arial"/>
          <w:b/>
          <w:bCs/>
          <w:sz w:val="28"/>
          <w:szCs w:val="28"/>
        </w:rPr>
        <w:t>riteri</w:t>
      </w:r>
      <w:r w:rsidR="00434F11">
        <w:rPr>
          <w:rFonts w:ascii="Arial" w:hAnsi="Arial" w:cs="Arial"/>
          <w:b/>
          <w:bCs/>
          <w:sz w:val="28"/>
          <w:szCs w:val="28"/>
        </w:rPr>
        <w:t>on</w:t>
      </w:r>
    </w:p>
    <w:p w14:paraId="77DC1211" w14:textId="77777777" w:rsidR="002A7576" w:rsidRPr="009F13F6" w:rsidRDefault="002A7576" w:rsidP="002A7576">
      <w:pPr>
        <w:rPr>
          <w:rFonts w:ascii="Arial" w:hAnsi="Arial" w:cs="Arial"/>
          <w:b/>
          <w:szCs w:val="24"/>
        </w:rPr>
      </w:pPr>
    </w:p>
    <w:p w14:paraId="50AE1421" w14:textId="77777777" w:rsidR="002A7576" w:rsidRPr="009F13F6" w:rsidRDefault="002A7576" w:rsidP="002A7576">
      <w:pPr>
        <w:rPr>
          <w:rFonts w:ascii="Arial" w:hAnsi="Arial" w:cs="Arial"/>
          <w:color w:val="000000"/>
          <w:szCs w:val="24"/>
        </w:rPr>
      </w:pPr>
      <w:r w:rsidRPr="009F13F6">
        <w:rPr>
          <w:rFonts w:ascii="Arial" w:hAnsi="Arial" w:cs="Arial"/>
          <w:szCs w:val="24"/>
        </w:rPr>
        <w:t xml:space="preserve">In addition to the above experience, Belfast City Council reserves the right to shortlist only those applicants who, as at the closing date for receipt of application forms, can demonstrate on the application form, by providing personal and specific examples, at least </w:t>
      </w:r>
      <w:r w:rsidRPr="009F13F6">
        <w:rPr>
          <w:rFonts w:ascii="Arial" w:hAnsi="Arial" w:cs="Arial"/>
          <w:b/>
          <w:bCs/>
          <w:szCs w:val="24"/>
        </w:rPr>
        <w:t xml:space="preserve">two years’ </w:t>
      </w:r>
      <w:r w:rsidRPr="009F13F6">
        <w:rPr>
          <w:rFonts w:ascii="Arial" w:hAnsi="Arial" w:cs="Arial"/>
          <w:szCs w:val="24"/>
        </w:rPr>
        <w:t xml:space="preserve">relevant experience </w:t>
      </w:r>
      <w:r w:rsidRPr="009F13F6">
        <w:rPr>
          <w:rFonts w:ascii="Arial" w:hAnsi="Arial" w:cs="Arial"/>
          <w:color w:val="000000"/>
          <w:szCs w:val="24"/>
        </w:rPr>
        <w:t xml:space="preserve">in the areas outlined above </w:t>
      </w:r>
      <w:r w:rsidRPr="009F13F6">
        <w:rPr>
          <w:rFonts w:ascii="Arial" w:hAnsi="Arial" w:cs="Arial"/>
          <w:szCs w:val="24"/>
        </w:rPr>
        <w:t>(a) to (c).</w:t>
      </w:r>
    </w:p>
    <w:p w14:paraId="41471CDD" w14:textId="77777777" w:rsidR="002A7576" w:rsidRPr="009F13F6" w:rsidRDefault="002A7576" w:rsidP="002A7576">
      <w:pPr>
        <w:rPr>
          <w:rFonts w:ascii="Arial" w:hAnsi="Arial" w:cs="Arial"/>
          <w:szCs w:val="24"/>
        </w:rPr>
      </w:pPr>
    </w:p>
    <w:p w14:paraId="602B332F" w14:textId="77777777" w:rsidR="002A7576" w:rsidRPr="009F13F6" w:rsidRDefault="002A7576" w:rsidP="002A7576">
      <w:pPr>
        <w:rPr>
          <w:rFonts w:ascii="Arial" w:hAnsi="Arial" w:cs="Arial"/>
          <w:szCs w:val="24"/>
        </w:rPr>
      </w:pPr>
    </w:p>
    <w:p w14:paraId="7457774D" w14:textId="77777777" w:rsidR="002A7576" w:rsidRPr="009F13F6" w:rsidRDefault="002A7576" w:rsidP="002A7576">
      <w:pPr>
        <w:rPr>
          <w:rFonts w:ascii="Arial" w:hAnsi="Arial" w:cs="Arial"/>
          <w:b/>
          <w:szCs w:val="24"/>
        </w:rPr>
      </w:pPr>
      <w:r w:rsidRPr="009F13F6">
        <w:rPr>
          <w:rFonts w:ascii="Arial" w:hAnsi="Arial" w:cs="Arial"/>
          <w:b/>
          <w:szCs w:val="24"/>
        </w:rPr>
        <w:t>Special skills and attributes</w:t>
      </w:r>
    </w:p>
    <w:p w14:paraId="5A88AE05" w14:textId="77777777" w:rsidR="002A7576" w:rsidRPr="009F13F6" w:rsidRDefault="002A7576" w:rsidP="002A7576">
      <w:pPr>
        <w:rPr>
          <w:rFonts w:ascii="Arial" w:hAnsi="Arial" w:cs="Arial"/>
          <w:szCs w:val="24"/>
        </w:rPr>
      </w:pPr>
    </w:p>
    <w:p w14:paraId="4888E921" w14:textId="77777777" w:rsidR="002A7576" w:rsidRPr="009F13F6" w:rsidRDefault="002A7576" w:rsidP="002A7576">
      <w:pPr>
        <w:rPr>
          <w:rFonts w:ascii="Arial" w:hAnsi="Arial" w:cs="Arial"/>
          <w:szCs w:val="24"/>
        </w:rPr>
      </w:pPr>
      <w:r w:rsidRPr="009F13F6">
        <w:rPr>
          <w:rFonts w:ascii="Arial" w:hAnsi="Arial" w:cs="Arial"/>
          <w:szCs w:val="24"/>
        </w:rPr>
        <w:t xml:space="preserve">Applicants </w:t>
      </w:r>
      <w:r w:rsidRPr="009F13F6">
        <w:rPr>
          <w:rFonts w:ascii="Arial" w:hAnsi="Arial" w:cs="Arial"/>
          <w:b/>
          <w:szCs w:val="24"/>
        </w:rPr>
        <w:t>must</w:t>
      </w:r>
      <w:r w:rsidRPr="009F13F6">
        <w:rPr>
          <w:rFonts w:ascii="Arial" w:hAnsi="Arial" w:cs="Arial"/>
          <w:szCs w:val="24"/>
        </w:rPr>
        <w:t xml:space="preserve"> be able to demonstrate, by providing personal and specific examples, evidence of the following special skills and attributes which may be tested at interview:</w:t>
      </w:r>
    </w:p>
    <w:p w14:paraId="476485BB" w14:textId="77777777" w:rsidR="002A7576" w:rsidRPr="009F13F6" w:rsidRDefault="002A7576" w:rsidP="002A7576">
      <w:pPr>
        <w:rPr>
          <w:rFonts w:ascii="Arial" w:hAnsi="Arial" w:cs="Arial"/>
          <w:szCs w:val="24"/>
        </w:rPr>
      </w:pPr>
    </w:p>
    <w:p w14:paraId="766B429A" w14:textId="77777777" w:rsidR="002A7576" w:rsidRPr="009F13F6" w:rsidRDefault="002A7576" w:rsidP="002A7576">
      <w:pPr>
        <w:rPr>
          <w:rFonts w:ascii="Arial" w:hAnsi="Arial"/>
          <w:szCs w:val="24"/>
        </w:rPr>
      </w:pPr>
      <w:r w:rsidRPr="009F13F6">
        <w:rPr>
          <w:rFonts w:ascii="Arial" w:hAnsi="Arial"/>
          <w:b/>
          <w:szCs w:val="24"/>
        </w:rPr>
        <w:t xml:space="preserve">Cash management skills: </w:t>
      </w:r>
      <w:r w:rsidRPr="009F13F6">
        <w:rPr>
          <w:rFonts w:ascii="Arial" w:hAnsi="Arial"/>
          <w:szCs w:val="24"/>
        </w:rPr>
        <w:t>the ability to carry out cash handling duties including the receipt, preparation and lodgement of monies according to and complying with any policies and procedures on handling money.</w:t>
      </w:r>
    </w:p>
    <w:p w14:paraId="0BE70ED3" w14:textId="77777777" w:rsidR="002A7576" w:rsidRPr="009F13F6" w:rsidRDefault="002A7576" w:rsidP="002A7576">
      <w:pPr>
        <w:rPr>
          <w:rFonts w:ascii="Arial" w:hAnsi="Arial"/>
          <w:b/>
          <w:szCs w:val="24"/>
        </w:rPr>
      </w:pPr>
    </w:p>
    <w:p w14:paraId="3A307850" w14:textId="77777777" w:rsidR="002A7576" w:rsidRPr="009F13F6" w:rsidRDefault="002A7576" w:rsidP="002A7576">
      <w:pPr>
        <w:rPr>
          <w:rFonts w:ascii="Arial" w:hAnsi="Arial" w:cs="Arial"/>
          <w:szCs w:val="24"/>
        </w:rPr>
      </w:pPr>
      <w:r w:rsidRPr="009F13F6">
        <w:rPr>
          <w:rFonts w:ascii="Arial" w:hAnsi="Arial"/>
          <w:b/>
          <w:szCs w:val="24"/>
        </w:rPr>
        <w:lastRenderedPageBreak/>
        <w:t xml:space="preserve">Team working skills: </w:t>
      </w:r>
      <w:r w:rsidRPr="009F13F6">
        <w:rPr>
          <w:rFonts w:ascii="Arial" w:hAnsi="Arial"/>
          <w:szCs w:val="24"/>
        </w:rPr>
        <w:t>t</w:t>
      </w:r>
      <w:r w:rsidRPr="009F13F6">
        <w:rPr>
          <w:rFonts w:ascii="Arial" w:hAnsi="Arial" w:cs="Arial"/>
          <w:szCs w:val="24"/>
        </w:rPr>
        <w:t>he ability to work as a member of a team and on their own initiative.</w:t>
      </w:r>
    </w:p>
    <w:p w14:paraId="70846FB9" w14:textId="77777777" w:rsidR="002A7576" w:rsidRPr="009F13F6" w:rsidRDefault="002A7576" w:rsidP="002A7576">
      <w:pPr>
        <w:rPr>
          <w:rFonts w:ascii="Arial" w:hAnsi="Arial"/>
          <w:szCs w:val="24"/>
        </w:rPr>
      </w:pPr>
    </w:p>
    <w:p w14:paraId="23BF042B" w14:textId="77777777" w:rsidR="002A7576" w:rsidRPr="009F13F6" w:rsidRDefault="002A7576" w:rsidP="002A7576">
      <w:pPr>
        <w:pStyle w:val="Heading1"/>
        <w:rPr>
          <w:rFonts w:ascii="Arial" w:hAnsi="Arial"/>
          <w:b w:val="0"/>
          <w:sz w:val="24"/>
          <w:szCs w:val="24"/>
        </w:rPr>
      </w:pPr>
      <w:r w:rsidRPr="009F13F6">
        <w:rPr>
          <w:rFonts w:ascii="Arial" w:hAnsi="Arial"/>
          <w:bCs/>
          <w:sz w:val="24"/>
          <w:szCs w:val="24"/>
        </w:rPr>
        <w:t>Customer care skills:</w:t>
      </w:r>
      <w:r w:rsidRPr="009F13F6">
        <w:rPr>
          <w:rFonts w:ascii="Arial" w:hAnsi="Arial"/>
          <w:b w:val="0"/>
          <w:sz w:val="24"/>
          <w:szCs w:val="24"/>
        </w:rPr>
        <w:t xml:space="preserve"> </w:t>
      </w:r>
      <w:r w:rsidRPr="009F13F6">
        <w:rPr>
          <w:rFonts w:ascii="Arial" w:hAnsi="Arial"/>
          <w:b w:val="0"/>
          <w:bCs/>
          <w:sz w:val="24"/>
          <w:szCs w:val="24"/>
        </w:rPr>
        <w:t>the ability to demonstrate a sound awareness of customer care procedures and respond appropriately to the needs of internal and external customers. Oral communication and interpersonal skills:</w:t>
      </w:r>
      <w:r w:rsidRPr="009F13F6">
        <w:rPr>
          <w:rFonts w:ascii="Arial" w:hAnsi="Arial"/>
          <w:sz w:val="24"/>
          <w:szCs w:val="24"/>
        </w:rPr>
        <w:t xml:space="preserve"> </w:t>
      </w:r>
      <w:r w:rsidRPr="009F13F6">
        <w:rPr>
          <w:rFonts w:ascii="Arial" w:hAnsi="Arial"/>
          <w:b w:val="0"/>
          <w:sz w:val="24"/>
          <w:szCs w:val="24"/>
        </w:rPr>
        <w:t>effective communication and interpersonal skills and the ability to provide information and advice to other members of staff and the general public.</w:t>
      </w:r>
    </w:p>
    <w:p w14:paraId="720FB81D" w14:textId="77777777" w:rsidR="002A7576" w:rsidRPr="009F13F6" w:rsidRDefault="002A7576" w:rsidP="002A7576">
      <w:pPr>
        <w:rPr>
          <w:rFonts w:ascii="Arial" w:hAnsi="Arial" w:cs="Arial"/>
          <w:szCs w:val="24"/>
        </w:rPr>
      </w:pPr>
    </w:p>
    <w:p w14:paraId="60173036" w14:textId="77777777" w:rsidR="002A7576" w:rsidRPr="009F13F6" w:rsidRDefault="002A7576" w:rsidP="002A7576">
      <w:pPr>
        <w:rPr>
          <w:rFonts w:ascii="Arial" w:hAnsi="Arial" w:cs="Arial"/>
          <w:szCs w:val="24"/>
        </w:rPr>
      </w:pPr>
      <w:r w:rsidRPr="009F13F6">
        <w:rPr>
          <w:rFonts w:ascii="Arial" w:hAnsi="Arial" w:cs="Arial"/>
          <w:b/>
          <w:szCs w:val="24"/>
        </w:rPr>
        <w:t>Written communication skills:</w:t>
      </w:r>
      <w:r w:rsidRPr="009F13F6">
        <w:rPr>
          <w:rFonts w:ascii="Arial" w:hAnsi="Arial" w:cs="Arial"/>
          <w:szCs w:val="24"/>
        </w:rPr>
        <w:t xml:space="preserve"> </w:t>
      </w:r>
      <w:r w:rsidRPr="009F13F6">
        <w:rPr>
          <w:rFonts w:ascii="Helvetica" w:hAnsi="Helvetica" w:cs="Helvetica"/>
          <w:szCs w:val="24"/>
        </w:rPr>
        <w:t xml:space="preserve">the ability to carry out </w:t>
      </w:r>
      <w:r w:rsidRPr="009F13F6">
        <w:rPr>
          <w:rFonts w:ascii="Arial" w:hAnsi="Arial"/>
          <w:szCs w:val="24"/>
        </w:rPr>
        <w:t xml:space="preserve">administrative tasks, including the completion of standard forms and the maintenance of records, </w:t>
      </w:r>
      <w:r w:rsidRPr="009F13F6">
        <w:rPr>
          <w:rFonts w:ascii="Arial" w:hAnsi="Arial" w:cs="Arial"/>
          <w:szCs w:val="24"/>
        </w:rPr>
        <w:t>in accordance with the council and departmental policies and procedures.</w:t>
      </w:r>
    </w:p>
    <w:p w14:paraId="74A1753C" w14:textId="77777777" w:rsidR="002A7576" w:rsidRPr="009F13F6" w:rsidRDefault="002A7576" w:rsidP="002A7576">
      <w:pPr>
        <w:rPr>
          <w:rFonts w:ascii="Arial" w:hAnsi="Arial"/>
          <w:szCs w:val="24"/>
        </w:rPr>
      </w:pPr>
    </w:p>
    <w:p w14:paraId="711B7508" w14:textId="77777777" w:rsidR="002A7576" w:rsidRPr="009F13F6" w:rsidRDefault="002A7576" w:rsidP="002A7576">
      <w:pPr>
        <w:rPr>
          <w:rFonts w:ascii="Arial" w:hAnsi="Arial" w:cs="Arial"/>
          <w:szCs w:val="24"/>
        </w:rPr>
      </w:pPr>
      <w:r w:rsidRPr="009F13F6">
        <w:rPr>
          <w:rFonts w:ascii="Arial" w:hAnsi="Arial" w:cs="Arial"/>
          <w:b/>
          <w:szCs w:val="24"/>
        </w:rPr>
        <w:t xml:space="preserve">Decision making </w:t>
      </w:r>
      <w:r w:rsidRPr="009F13F6">
        <w:rPr>
          <w:rFonts w:ascii="Arial" w:hAnsi="Arial"/>
          <w:b/>
          <w:szCs w:val="24"/>
        </w:rPr>
        <w:t>skills</w:t>
      </w:r>
      <w:r w:rsidRPr="009F13F6">
        <w:rPr>
          <w:rFonts w:ascii="Arial" w:hAnsi="Arial" w:cs="Arial"/>
          <w:b/>
          <w:szCs w:val="24"/>
        </w:rPr>
        <w:t xml:space="preserve">: </w:t>
      </w:r>
      <w:r w:rsidRPr="009F13F6">
        <w:rPr>
          <w:rFonts w:ascii="Arial" w:hAnsi="Arial" w:cs="Arial"/>
          <w:szCs w:val="24"/>
        </w:rPr>
        <w:t>the capability to make operational decisions in an effective manner which contribute to the achievement of operational objectives and take into account the views of others.</w:t>
      </w:r>
    </w:p>
    <w:p w14:paraId="4565A606" w14:textId="77777777" w:rsidR="002A7576" w:rsidRPr="009F13F6" w:rsidRDefault="002A7576" w:rsidP="002A7576">
      <w:pPr>
        <w:rPr>
          <w:rFonts w:ascii="Arial" w:hAnsi="Arial" w:cs="Arial"/>
          <w:b/>
          <w:szCs w:val="24"/>
        </w:rPr>
      </w:pPr>
    </w:p>
    <w:p w14:paraId="679F003B" w14:textId="77777777" w:rsidR="002A7576" w:rsidRPr="009F13F6" w:rsidRDefault="002A7576" w:rsidP="002A7576">
      <w:pPr>
        <w:tabs>
          <w:tab w:val="left" w:pos="0"/>
        </w:tabs>
        <w:rPr>
          <w:rFonts w:ascii="Arial" w:hAnsi="Arial" w:cs="Arial"/>
          <w:szCs w:val="24"/>
        </w:rPr>
      </w:pPr>
      <w:r w:rsidRPr="009F13F6">
        <w:rPr>
          <w:rFonts w:ascii="Arial" w:hAnsi="Arial" w:cs="Arial"/>
          <w:b/>
          <w:szCs w:val="24"/>
        </w:rPr>
        <w:t xml:space="preserve">Health and Safety awareness - general: </w:t>
      </w:r>
      <w:r w:rsidRPr="009F13F6">
        <w:rPr>
          <w:rFonts w:ascii="Arial" w:hAnsi="Arial" w:cs="Arial"/>
          <w:szCs w:val="24"/>
        </w:rPr>
        <w:t>an understanding of the health and safety responsibilities attached to the post to ensure the safety of members of the public.</w:t>
      </w:r>
    </w:p>
    <w:p w14:paraId="59D8BF48" w14:textId="77777777" w:rsidR="002A7576" w:rsidRPr="009F13F6" w:rsidRDefault="002A7576" w:rsidP="002A7576">
      <w:pPr>
        <w:tabs>
          <w:tab w:val="left" w:pos="0"/>
        </w:tabs>
        <w:rPr>
          <w:rFonts w:ascii="Arial" w:hAnsi="Arial" w:cs="Arial"/>
          <w:szCs w:val="24"/>
        </w:rPr>
      </w:pPr>
    </w:p>
    <w:p w14:paraId="6B2F23EA" w14:textId="77777777" w:rsidR="002A7576" w:rsidRPr="009F13F6" w:rsidRDefault="002A7576" w:rsidP="002A7576">
      <w:pPr>
        <w:tabs>
          <w:tab w:val="left" w:pos="0"/>
        </w:tabs>
        <w:rPr>
          <w:rFonts w:ascii="Arial" w:hAnsi="Arial" w:cs="Arial"/>
          <w:szCs w:val="24"/>
        </w:rPr>
      </w:pPr>
      <w:r w:rsidRPr="009F13F6">
        <w:rPr>
          <w:rFonts w:ascii="Arial" w:hAnsi="Arial" w:cs="Arial"/>
          <w:b/>
          <w:szCs w:val="24"/>
        </w:rPr>
        <w:t xml:space="preserve">Health and Safety awareness - cleaning: </w:t>
      </w:r>
      <w:r w:rsidRPr="009F13F6">
        <w:rPr>
          <w:rFonts w:ascii="Arial" w:hAnsi="Arial" w:cs="Arial"/>
          <w:szCs w:val="24"/>
        </w:rPr>
        <w:t xml:space="preserve">an understanding of </w:t>
      </w:r>
      <w:r w:rsidRPr="009F13F6">
        <w:rPr>
          <w:rFonts w:ascii="Helvetica" w:hAnsi="Helvetica" w:cs="Helvetica"/>
          <w:szCs w:val="24"/>
        </w:rPr>
        <w:t>how to use cleaning equipment and chemicals appropriately</w:t>
      </w:r>
      <w:r w:rsidRPr="009F13F6">
        <w:rPr>
          <w:rFonts w:ascii="Arial" w:hAnsi="Arial" w:cs="Arial"/>
          <w:szCs w:val="24"/>
        </w:rPr>
        <w:t xml:space="preserve"> in accordance with the manufacturers’ guidelines and health and safety regulations to ensure the safety of members of the public and members of staff.</w:t>
      </w:r>
    </w:p>
    <w:p w14:paraId="0A81C464" w14:textId="77777777" w:rsidR="002A7576" w:rsidRPr="009F13F6" w:rsidRDefault="002A7576" w:rsidP="002A7576">
      <w:pPr>
        <w:tabs>
          <w:tab w:val="left" w:pos="0"/>
        </w:tabs>
        <w:rPr>
          <w:rFonts w:ascii="Arial" w:hAnsi="Arial" w:cs="Arial"/>
          <w:szCs w:val="24"/>
        </w:rPr>
      </w:pPr>
    </w:p>
    <w:p w14:paraId="2F57F7E3" w14:textId="77777777" w:rsidR="002A7576" w:rsidRPr="009F13F6" w:rsidRDefault="002A7576" w:rsidP="002A7576">
      <w:pPr>
        <w:tabs>
          <w:tab w:val="left" w:pos="0"/>
        </w:tabs>
        <w:rPr>
          <w:rFonts w:ascii="Arial" w:hAnsi="Arial" w:cs="Arial"/>
          <w:szCs w:val="24"/>
        </w:rPr>
      </w:pPr>
      <w:r w:rsidRPr="009F13F6">
        <w:rPr>
          <w:rFonts w:ascii="Arial" w:hAnsi="Arial" w:cs="Arial"/>
          <w:b/>
          <w:bCs/>
          <w:szCs w:val="24"/>
        </w:rPr>
        <w:t>Information technology skills:</w:t>
      </w:r>
      <w:r w:rsidRPr="009F13F6">
        <w:rPr>
          <w:rFonts w:ascii="Arial" w:hAnsi="Arial" w:cs="Arial"/>
          <w:szCs w:val="24"/>
        </w:rPr>
        <w:t xml:space="preserve"> the ability to use standard office programmes including word processing and spreadsheets packages.</w:t>
      </w:r>
    </w:p>
    <w:p w14:paraId="5CCD84D9" w14:textId="77777777" w:rsidR="002A7576" w:rsidRPr="009F13F6" w:rsidRDefault="002A7576" w:rsidP="002A7576">
      <w:pPr>
        <w:tabs>
          <w:tab w:val="left" w:pos="0"/>
        </w:tabs>
        <w:rPr>
          <w:rFonts w:ascii="Arial" w:hAnsi="Arial" w:cs="Arial"/>
          <w:szCs w:val="24"/>
        </w:rPr>
      </w:pPr>
    </w:p>
    <w:p w14:paraId="536E5A50" w14:textId="77777777" w:rsidR="002A7576" w:rsidRPr="009F13F6" w:rsidRDefault="002A7576" w:rsidP="002A7576">
      <w:pPr>
        <w:rPr>
          <w:rFonts w:ascii="Arial" w:hAnsi="Arial" w:cs="Arial"/>
          <w:szCs w:val="24"/>
        </w:rPr>
      </w:pPr>
    </w:p>
    <w:p w14:paraId="4B8B94F7" w14:textId="77777777" w:rsidR="002A7576" w:rsidRPr="009F13F6" w:rsidRDefault="002A7576" w:rsidP="002A7576">
      <w:pPr>
        <w:rPr>
          <w:rFonts w:ascii="Arial" w:hAnsi="Arial" w:cs="Arial"/>
          <w:szCs w:val="24"/>
        </w:rPr>
      </w:pPr>
    </w:p>
    <w:p w14:paraId="44DEA2C5" w14:textId="77777777" w:rsidR="002A7576" w:rsidRPr="009F13F6" w:rsidRDefault="002A7576" w:rsidP="002A7576">
      <w:pPr>
        <w:rPr>
          <w:rFonts w:ascii="Arial" w:hAnsi="Arial" w:cs="Arial"/>
          <w:szCs w:val="24"/>
        </w:rPr>
      </w:pPr>
    </w:p>
    <w:p w14:paraId="2C172DA5" w14:textId="77777777" w:rsidR="002A7576" w:rsidRDefault="002A7576" w:rsidP="002A7576">
      <w:pPr>
        <w:rPr>
          <w:rFonts w:ascii="Arial" w:hAnsi="Arial" w:cs="Arial"/>
          <w:sz w:val="22"/>
          <w:szCs w:val="22"/>
        </w:rPr>
      </w:pPr>
    </w:p>
    <w:p w14:paraId="36111DA2" w14:textId="77777777" w:rsidR="00AC5106" w:rsidRPr="001868F2" w:rsidRDefault="00AC5106" w:rsidP="002A7576">
      <w:pPr>
        <w:rPr>
          <w:rFonts w:ascii="Arial" w:hAnsi="Arial" w:cs="Arial"/>
        </w:rPr>
      </w:pPr>
    </w:p>
    <w:sectPr w:rsidR="00AC5106" w:rsidRPr="001868F2">
      <w:headerReference w:type="default" r:id="rId7"/>
      <w:footerReference w:type="default" r:id="rId8"/>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4163B" w14:textId="77777777" w:rsidR="006E6ED4" w:rsidRDefault="006E6ED4">
      <w:r>
        <w:separator/>
      </w:r>
    </w:p>
  </w:endnote>
  <w:endnote w:type="continuationSeparator" w:id="0">
    <w:p w14:paraId="2893B469" w14:textId="77777777" w:rsidR="006E6ED4" w:rsidRDefault="006E6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50BE" w14:textId="77777777" w:rsidR="00255D04" w:rsidRDefault="00255D04">
    <w:pPr>
      <w:pStyle w:val="Footer"/>
    </w:pPr>
  </w:p>
  <w:p w14:paraId="36A2754C" w14:textId="77777777" w:rsidR="00255D04" w:rsidRDefault="00255D04" w:rsidP="00255D04">
    <w:pPr>
      <w:pStyle w:val="Footer"/>
      <w:pBdr>
        <w:top w:val="single" w:sz="4" w:space="1" w:color="auto"/>
      </w:pBdr>
      <w:jc w:val="right"/>
      <w:rPr>
        <w:rFonts w:ascii="Arial" w:hAnsi="Arial" w:cs="Arial"/>
        <w:b/>
        <w:sz w:val="18"/>
        <w:szCs w:val="18"/>
      </w:rPr>
    </w:pPr>
    <w:r>
      <w:rPr>
        <w:rFonts w:ascii="Arial" w:hAnsi="Arial" w:cs="Arial"/>
        <w:b/>
        <w:sz w:val="18"/>
        <w:szCs w:val="18"/>
      </w:rPr>
      <w:t>Community Centre Supervisor</w:t>
    </w:r>
  </w:p>
  <w:p w14:paraId="117AAA25" w14:textId="25015959" w:rsidR="00255D04" w:rsidRPr="00255D04" w:rsidRDefault="00255D04" w:rsidP="00255D04">
    <w:pPr>
      <w:pStyle w:val="Footer"/>
      <w:jc w:val="righ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DATE   \* MERGEFORMAT </w:instrText>
    </w:r>
    <w:r>
      <w:rPr>
        <w:rFonts w:ascii="Arial" w:hAnsi="Arial" w:cs="Arial"/>
        <w:sz w:val="16"/>
        <w:szCs w:val="16"/>
      </w:rPr>
      <w:fldChar w:fldCharType="separate"/>
    </w:r>
    <w:r w:rsidR="00434F11">
      <w:rPr>
        <w:rFonts w:ascii="Arial" w:hAnsi="Arial" w:cs="Arial"/>
        <w:noProof/>
        <w:sz w:val="16"/>
        <w:szCs w:val="16"/>
      </w:rPr>
      <w:t>09 July 2026</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1B3FA" w14:textId="77777777" w:rsidR="006E6ED4" w:rsidRDefault="006E6ED4">
      <w:r>
        <w:separator/>
      </w:r>
    </w:p>
  </w:footnote>
  <w:footnote w:type="continuationSeparator" w:id="0">
    <w:p w14:paraId="6F42A011" w14:textId="77777777" w:rsidR="006E6ED4" w:rsidRDefault="006E6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D223" w14:textId="77777777" w:rsidR="00512F43" w:rsidRDefault="00512F43">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EAAB254"/>
    <w:lvl w:ilvl="0">
      <w:numFmt w:val="bullet"/>
      <w:lvlText w:val="*"/>
      <w:lvlJc w:val="left"/>
    </w:lvl>
  </w:abstractNum>
  <w:abstractNum w:abstractNumId="1" w15:restartNumberingAfterBreak="0">
    <w:nsid w:val="10845599"/>
    <w:multiLevelType w:val="singleLevel"/>
    <w:tmpl w:val="7A8E2E72"/>
    <w:lvl w:ilvl="0">
      <w:start w:val="1"/>
      <w:numFmt w:val="decimal"/>
      <w:lvlText w:val="%1."/>
      <w:legacy w:legacy="1" w:legacySpace="0" w:legacyIndent="283"/>
      <w:lvlJc w:val="left"/>
      <w:pPr>
        <w:ind w:left="283" w:hanging="283"/>
      </w:pPr>
      <w:rPr>
        <w:color w:val="auto"/>
      </w:rPr>
    </w:lvl>
  </w:abstractNum>
  <w:abstractNum w:abstractNumId="2" w15:restartNumberingAfterBreak="0">
    <w:nsid w:val="348A5D1A"/>
    <w:multiLevelType w:val="hybridMultilevel"/>
    <w:tmpl w:val="00F282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3C08EB"/>
    <w:multiLevelType w:val="singleLevel"/>
    <w:tmpl w:val="9DAA03F2"/>
    <w:lvl w:ilvl="0">
      <w:start w:val="18"/>
      <w:numFmt w:val="decimal"/>
      <w:lvlText w:val="%1."/>
      <w:legacy w:legacy="1" w:legacySpace="120" w:legacyIndent="360"/>
      <w:lvlJc w:val="left"/>
      <w:pPr>
        <w:ind w:left="360" w:hanging="360"/>
      </w:pPr>
    </w:lvl>
  </w:abstractNum>
  <w:abstractNum w:abstractNumId="4" w15:restartNumberingAfterBreak="0">
    <w:nsid w:val="41BE54A5"/>
    <w:multiLevelType w:val="hybridMultilevel"/>
    <w:tmpl w:val="2D661EF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26950"/>
    <w:multiLevelType w:val="singleLevel"/>
    <w:tmpl w:val="C110F32A"/>
    <w:lvl w:ilvl="0">
      <w:start w:val="18"/>
      <w:numFmt w:val="decimal"/>
      <w:lvlText w:val="%1."/>
      <w:legacy w:legacy="1" w:legacySpace="120" w:legacyIndent="360"/>
      <w:lvlJc w:val="left"/>
      <w:pPr>
        <w:ind w:left="360" w:hanging="360"/>
      </w:pPr>
    </w:lvl>
  </w:abstractNum>
  <w:abstractNum w:abstractNumId="6" w15:restartNumberingAfterBreak="0">
    <w:nsid w:val="472F23E3"/>
    <w:multiLevelType w:val="singleLevel"/>
    <w:tmpl w:val="C52A8642"/>
    <w:lvl w:ilvl="0">
      <w:start w:val="18"/>
      <w:numFmt w:val="decimal"/>
      <w:lvlText w:val="%1."/>
      <w:legacy w:legacy="1" w:legacySpace="120" w:legacyIndent="360"/>
      <w:lvlJc w:val="left"/>
      <w:pPr>
        <w:ind w:left="360" w:hanging="360"/>
      </w:pPr>
    </w:lvl>
  </w:abstractNum>
  <w:abstractNum w:abstractNumId="7" w15:restartNumberingAfterBreak="0">
    <w:nsid w:val="48BF08BA"/>
    <w:multiLevelType w:val="singleLevel"/>
    <w:tmpl w:val="02FA71E4"/>
    <w:lvl w:ilvl="0">
      <w:start w:val="1"/>
      <w:numFmt w:val="decimal"/>
      <w:lvlText w:val="%1."/>
      <w:legacy w:legacy="1" w:legacySpace="0" w:legacyIndent="360"/>
      <w:lvlJc w:val="left"/>
      <w:pPr>
        <w:ind w:left="360" w:hanging="360"/>
      </w:pPr>
    </w:lvl>
  </w:abstractNum>
  <w:abstractNum w:abstractNumId="8" w15:restartNumberingAfterBreak="0">
    <w:nsid w:val="4D3118A5"/>
    <w:multiLevelType w:val="singleLevel"/>
    <w:tmpl w:val="5260C168"/>
    <w:lvl w:ilvl="0">
      <w:start w:val="1"/>
      <w:numFmt w:val="decimal"/>
      <w:lvlText w:val="%1."/>
      <w:legacy w:legacy="1" w:legacySpace="0" w:legacyIndent="283"/>
      <w:lvlJc w:val="left"/>
      <w:pPr>
        <w:ind w:left="283" w:hanging="283"/>
      </w:pPr>
    </w:lvl>
  </w:abstractNum>
  <w:abstractNum w:abstractNumId="9" w15:restartNumberingAfterBreak="0">
    <w:nsid w:val="5C6253C8"/>
    <w:multiLevelType w:val="singleLevel"/>
    <w:tmpl w:val="BB6CB75C"/>
    <w:lvl w:ilvl="0">
      <w:start w:val="1"/>
      <w:numFmt w:val="decimal"/>
      <w:lvlText w:val="%1."/>
      <w:legacy w:legacy="1" w:legacySpace="0" w:legacyIndent="283"/>
      <w:lvlJc w:val="left"/>
      <w:pPr>
        <w:ind w:left="283" w:hanging="283"/>
      </w:pPr>
    </w:lvl>
  </w:abstractNum>
  <w:abstractNum w:abstractNumId="10" w15:restartNumberingAfterBreak="0">
    <w:nsid w:val="7B65277E"/>
    <w:multiLevelType w:val="hybridMultilevel"/>
    <w:tmpl w:val="A3B02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265769">
    <w:abstractNumId w:val="1"/>
  </w:num>
  <w:num w:numId="2" w16cid:durableId="540282815">
    <w:abstractNumId w:val="0"/>
    <w:lvlOverride w:ilvl="0">
      <w:lvl w:ilvl="0">
        <w:start w:val="1"/>
        <w:numFmt w:val="bullet"/>
        <w:lvlText w:val="-"/>
        <w:legacy w:legacy="1" w:legacySpace="120" w:legacyIndent="360"/>
        <w:lvlJc w:val="left"/>
        <w:pPr>
          <w:ind w:left="720" w:hanging="360"/>
        </w:pPr>
      </w:lvl>
    </w:lvlOverride>
  </w:num>
  <w:num w:numId="3" w16cid:durableId="928579901">
    <w:abstractNumId w:val="3"/>
  </w:num>
  <w:num w:numId="4" w16cid:durableId="842936931">
    <w:abstractNumId w:val="6"/>
  </w:num>
  <w:num w:numId="5" w16cid:durableId="1053623248">
    <w:abstractNumId w:val="5"/>
  </w:num>
  <w:num w:numId="6" w16cid:durableId="1847013582">
    <w:abstractNumId w:val="9"/>
  </w:num>
  <w:num w:numId="7" w16cid:durableId="77600828">
    <w:abstractNumId w:val="8"/>
  </w:num>
  <w:num w:numId="8" w16cid:durableId="1676423105">
    <w:abstractNumId w:val="7"/>
  </w:num>
  <w:num w:numId="9" w16cid:durableId="728311947">
    <w:abstractNumId w:val="10"/>
  </w:num>
  <w:num w:numId="10" w16cid:durableId="230385867">
    <w:abstractNumId w:val="4"/>
  </w:num>
  <w:num w:numId="11" w16cid:durableId="724765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26"/>
    <w:rsid w:val="00030A73"/>
    <w:rsid w:val="00034C61"/>
    <w:rsid w:val="000542B4"/>
    <w:rsid w:val="00062070"/>
    <w:rsid w:val="0007332C"/>
    <w:rsid w:val="00073A2D"/>
    <w:rsid w:val="00093D47"/>
    <w:rsid w:val="000A075A"/>
    <w:rsid w:val="000A31A6"/>
    <w:rsid w:val="000E26BE"/>
    <w:rsid w:val="000E4DB6"/>
    <w:rsid w:val="00102B7C"/>
    <w:rsid w:val="00111C25"/>
    <w:rsid w:val="00131621"/>
    <w:rsid w:val="00142D8D"/>
    <w:rsid w:val="00155D37"/>
    <w:rsid w:val="00164C96"/>
    <w:rsid w:val="00165579"/>
    <w:rsid w:val="001742D6"/>
    <w:rsid w:val="001868F2"/>
    <w:rsid w:val="001C4F2A"/>
    <w:rsid w:val="001C6926"/>
    <w:rsid w:val="001F0E71"/>
    <w:rsid w:val="00204674"/>
    <w:rsid w:val="00205D0F"/>
    <w:rsid w:val="00251506"/>
    <w:rsid w:val="00251C72"/>
    <w:rsid w:val="002557FB"/>
    <w:rsid w:val="00255D04"/>
    <w:rsid w:val="00273262"/>
    <w:rsid w:val="002952BD"/>
    <w:rsid w:val="002A7576"/>
    <w:rsid w:val="002C54E2"/>
    <w:rsid w:val="002E5EDE"/>
    <w:rsid w:val="00330AD8"/>
    <w:rsid w:val="00333755"/>
    <w:rsid w:val="00336C78"/>
    <w:rsid w:val="00337AF7"/>
    <w:rsid w:val="00351D23"/>
    <w:rsid w:val="003601CF"/>
    <w:rsid w:val="00390F36"/>
    <w:rsid w:val="003C4459"/>
    <w:rsid w:val="003D604B"/>
    <w:rsid w:val="003E109C"/>
    <w:rsid w:val="003F3FC4"/>
    <w:rsid w:val="00412513"/>
    <w:rsid w:val="00420BAD"/>
    <w:rsid w:val="0042459D"/>
    <w:rsid w:val="00431570"/>
    <w:rsid w:val="00433C8B"/>
    <w:rsid w:val="00434F11"/>
    <w:rsid w:val="00460BFC"/>
    <w:rsid w:val="00471946"/>
    <w:rsid w:val="00474BB9"/>
    <w:rsid w:val="00482F21"/>
    <w:rsid w:val="0048371A"/>
    <w:rsid w:val="004914E3"/>
    <w:rsid w:val="004A264E"/>
    <w:rsid w:val="004B69E1"/>
    <w:rsid w:val="004C0770"/>
    <w:rsid w:val="004D56DF"/>
    <w:rsid w:val="005104C2"/>
    <w:rsid w:val="00512F43"/>
    <w:rsid w:val="0057038A"/>
    <w:rsid w:val="00572A07"/>
    <w:rsid w:val="00586F08"/>
    <w:rsid w:val="005B16BB"/>
    <w:rsid w:val="005B39EF"/>
    <w:rsid w:val="005F5A72"/>
    <w:rsid w:val="0062703A"/>
    <w:rsid w:val="00652931"/>
    <w:rsid w:val="006531E1"/>
    <w:rsid w:val="00654A19"/>
    <w:rsid w:val="006816BA"/>
    <w:rsid w:val="00682FAE"/>
    <w:rsid w:val="006A5829"/>
    <w:rsid w:val="006C43CA"/>
    <w:rsid w:val="006C5D70"/>
    <w:rsid w:val="006E235A"/>
    <w:rsid w:val="006E53DC"/>
    <w:rsid w:val="006E6ED4"/>
    <w:rsid w:val="006F72A6"/>
    <w:rsid w:val="00724707"/>
    <w:rsid w:val="007372AC"/>
    <w:rsid w:val="0075547E"/>
    <w:rsid w:val="00785E61"/>
    <w:rsid w:val="00793360"/>
    <w:rsid w:val="007A0DFF"/>
    <w:rsid w:val="007A2EA0"/>
    <w:rsid w:val="007B24A8"/>
    <w:rsid w:val="007E1C31"/>
    <w:rsid w:val="007E3A0B"/>
    <w:rsid w:val="007F6520"/>
    <w:rsid w:val="00840F32"/>
    <w:rsid w:val="00843023"/>
    <w:rsid w:val="00845B35"/>
    <w:rsid w:val="008605A8"/>
    <w:rsid w:val="008845EB"/>
    <w:rsid w:val="008850A4"/>
    <w:rsid w:val="00894111"/>
    <w:rsid w:val="008C138F"/>
    <w:rsid w:val="008C3FDA"/>
    <w:rsid w:val="008C64E6"/>
    <w:rsid w:val="008E0570"/>
    <w:rsid w:val="008F207D"/>
    <w:rsid w:val="0090188A"/>
    <w:rsid w:val="00913BED"/>
    <w:rsid w:val="009254B3"/>
    <w:rsid w:val="009273A4"/>
    <w:rsid w:val="00930F67"/>
    <w:rsid w:val="00931E94"/>
    <w:rsid w:val="00947C12"/>
    <w:rsid w:val="009740BD"/>
    <w:rsid w:val="00974221"/>
    <w:rsid w:val="0098040A"/>
    <w:rsid w:val="00981609"/>
    <w:rsid w:val="00982470"/>
    <w:rsid w:val="00990673"/>
    <w:rsid w:val="00995062"/>
    <w:rsid w:val="009B7D94"/>
    <w:rsid w:val="009E64C2"/>
    <w:rsid w:val="009F6079"/>
    <w:rsid w:val="00A03403"/>
    <w:rsid w:val="00A622B2"/>
    <w:rsid w:val="00A67A45"/>
    <w:rsid w:val="00A67C77"/>
    <w:rsid w:val="00A81330"/>
    <w:rsid w:val="00AA0916"/>
    <w:rsid w:val="00AA0A54"/>
    <w:rsid w:val="00AA0D2E"/>
    <w:rsid w:val="00AA0E23"/>
    <w:rsid w:val="00AB10EC"/>
    <w:rsid w:val="00AB74D4"/>
    <w:rsid w:val="00AC0519"/>
    <w:rsid w:val="00AC5106"/>
    <w:rsid w:val="00AD2AB2"/>
    <w:rsid w:val="00AF5473"/>
    <w:rsid w:val="00AF5ACF"/>
    <w:rsid w:val="00B13A5E"/>
    <w:rsid w:val="00B23A05"/>
    <w:rsid w:val="00B64BC9"/>
    <w:rsid w:val="00B94789"/>
    <w:rsid w:val="00B970E2"/>
    <w:rsid w:val="00BA18DE"/>
    <w:rsid w:val="00BC11ED"/>
    <w:rsid w:val="00BC7951"/>
    <w:rsid w:val="00BD1579"/>
    <w:rsid w:val="00BD1748"/>
    <w:rsid w:val="00BD40A2"/>
    <w:rsid w:val="00BE20C3"/>
    <w:rsid w:val="00BE323E"/>
    <w:rsid w:val="00C00B54"/>
    <w:rsid w:val="00CA0790"/>
    <w:rsid w:val="00CB1A35"/>
    <w:rsid w:val="00CE2E96"/>
    <w:rsid w:val="00CE58D0"/>
    <w:rsid w:val="00CF5510"/>
    <w:rsid w:val="00D0036D"/>
    <w:rsid w:val="00D04DCF"/>
    <w:rsid w:val="00D0580A"/>
    <w:rsid w:val="00D3035F"/>
    <w:rsid w:val="00D63EBE"/>
    <w:rsid w:val="00D85DD3"/>
    <w:rsid w:val="00D87D24"/>
    <w:rsid w:val="00D91DFE"/>
    <w:rsid w:val="00DB4297"/>
    <w:rsid w:val="00DB6683"/>
    <w:rsid w:val="00DD0B68"/>
    <w:rsid w:val="00E1234C"/>
    <w:rsid w:val="00E2393F"/>
    <w:rsid w:val="00E3182C"/>
    <w:rsid w:val="00E432AF"/>
    <w:rsid w:val="00E44D9C"/>
    <w:rsid w:val="00E53D59"/>
    <w:rsid w:val="00E9089E"/>
    <w:rsid w:val="00EC3C69"/>
    <w:rsid w:val="00EC6BD1"/>
    <w:rsid w:val="00EE1771"/>
    <w:rsid w:val="00EE54B9"/>
    <w:rsid w:val="00EF0A98"/>
    <w:rsid w:val="00EF11BA"/>
    <w:rsid w:val="00EF5A93"/>
    <w:rsid w:val="00F041E3"/>
    <w:rsid w:val="00F24D6E"/>
    <w:rsid w:val="00F32D6B"/>
    <w:rsid w:val="00F36F5E"/>
    <w:rsid w:val="00F7424B"/>
    <w:rsid w:val="00F83F38"/>
    <w:rsid w:val="00FA507A"/>
    <w:rsid w:val="00FA5611"/>
    <w:rsid w:val="00FB2BD9"/>
    <w:rsid w:val="00FB3EA1"/>
    <w:rsid w:val="00FC2DA1"/>
    <w:rsid w:val="00FD35FD"/>
    <w:rsid w:val="00FF4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3E5D3"/>
  <w15:chartTrackingRefBased/>
  <w15:docId w15:val="{DA317577-33EB-436A-BE0D-2D8A04204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link w:val="Heading1Char"/>
    <w:qFormat/>
    <w:pPr>
      <w:keepNext/>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customStyle="1" w:styleId="ISB">
    <w:name w:val="ISB"/>
    <w:semiHidden/>
    <w:rsid w:val="00AF5ACF"/>
    <w:rPr>
      <w:rFonts w:ascii="Book Antiqua" w:hAnsi="Book Antiqua"/>
      <w:b w:val="0"/>
      <w:bCs w:val="0"/>
      <w:i w:val="0"/>
      <w:iCs w:val="0"/>
      <w:strike w:val="0"/>
      <w:color w:val="auto"/>
      <w:sz w:val="20"/>
      <w:szCs w:val="20"/>
      <w:u w:val="none"/>
    </w:rPr>
  </w:style>
  <w:style w:type="paragraph" w:styleId="BalloonText">
    <w:name w:val="Balloon Text"/>
    <w:basedOn w:val="Normal"/>
    <w:semiHidden/>
    <w:rsid w:val="000E26BE"/>
    <w:rPr>
      <w:rFonts w:ascii="Tahoma" w:hAnsi="Tahoma" w:cs="Tahoma"/>
      <w:sz w:val="16"/>
      <w:szCs w:val="16"/>
    </w:rPr>
  </w:style>
  <w:style w:type="character" w:customStyle="1" w:styleId="emailstyle18">
    <w:name w:val="emailstyle18"/>
    <w:semiHidden/>
    <w:rsid w:val="00EF11BA"/>
    <w:rPr>
      <w:rFonts w:ascii="Book Antiqua" w:hAnsi="Book Antiqua" w:hint="default"/>
      <w:b w:val="0"/>
      <w:bCs w:val="0"/>
      <w:i w:val="0"/>
      <w:iCs w:val="0"/>
      <w:strike w:val="0"/>
      <w:dstrike w:val="0"/>
      <w:color w:val="auto"/>
      <w:sz w:val="20"/>
      <w:szCs w:val="20"/>
      <w:u w:val="none"/>
      <w:effect w:val="none"/>
    </w:rPr>
  </w:style>
  <w:style w:type="character" w:customStyle="1" w:styleId="Heading1Char">
    <w:name w:val="Heading 1 Char"/>
    <w:link w:val="Heading1"/>
    <w:rsid w:val="00AC5106"/>
    <w:rPr>
      <w:b/>
      <w:sz w:val="32"/>
      <w:lang w:val="en-GB" w:eastAsia="en-GB"/>
    </w:rPr>
  </w:style>
  <w:style w:type="paragraph" w:styleId="Revision">
    <w:name w:val="Revision"/>
    <w:hidden/>
    <w:uiPriority w:val="99"/>
    <w:semiHidden/>
    <w:rsid w:val="005B39EF"/>
    <w:rPr>
      <w:sz w:val="24"/>
    </w:rPr>
  </w:style>
  <w:style w:type="paragraph" w:styleId="ListParagraph">
    <w:name w:val="List Paragraph"/>
    <w:basedOn w:val="Normal"/>
    <w:uiPriority w:val="34"/>
    <w:qFormat/>
    <w:rsid w:val="005B39E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JOBDESC.DOT</Template>
  <TotalTime>9</TotalTime>
  <Pages>5</Pages>
  <Words>1261</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 Valued Microsoft Customer</dc:creator>
  <cp:keywords/>
  <dc:description/>
  <cp:lastModifiedBy>Karen Beattie</cp:lastModifiedBy>
  <cp:revision>7</cp:revision>
  <cp:lastPrinted>2012-04-24T13:24:00Z</cp:lastPrinted>
  <dcterms:created xsi:type="dcterms:W3CDTF">2026-03-13T15:02:00Z</dcterms:created>
  <dcterms:modified xsi:type="dcterms:W3CDTF">2026-07-09T08:24:00Z</dcterms:modified>
</cp:coreProperties>
</file>