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AEFE" w14:textId="7A8243B9" w:rsidR="001123C8" w:rsidRPr="00282B7B" w:rsidRDefault="00422D10">
      <w:pPr>
        <w:rPr>
          <w:rFonts w:ascii="Arial" w:hAnsi="Arial" w:cs="Arial"/>
          <w:b/>
          <w:sz w:val="44"/>
        </w:rPr>
      </w:pPr>
      <w:r w:rsidRPr="005C60BD">
        <w:rPr>
          <w:rFonts w:ascii="Arial" w:hAnsi="Arial" w:cs="Arial"/>
          <w:b/>
          <w:sz w:val="44"/>
        </w:rPr>
        <w:t>J</w:t>
      </w:r>
      <w:r w:rsidR="002566CA" w:rsidRPr="005C60BD">
        <w:rPr>
          <w:rFonts w:ascii="Arial" w:hAnsi="Arial" w:cs="Arial"/>
          <w:b/>
          <w:sz w:val="44"/>
        </w:rPr>
        <w:t>ob d</w:t>
      </w:r>
      <w:r w:rsidR="001123C8" w:rsidRPr="005C60BD">
        <w:rPr>
          <w:rFonts w:ascii="Arial" w:hAnsi="Arial" w:cs="Arial"/>
          <w:b/>
          <w:sz w:val="44"/>
        </w:rPr>
        <w:t>escription</w:t>
      </w:r>
    </w:p>
    <w:tbl>
      <w:tblPr>
        <w:tblW w:w="9604" w:type="dxa"/>
        <w:tblLayout w:type="fixed"/>
        <w:tblLook w:val="0000" w:firstRow="0" w:lastRow="0" w:firstColumn="0" w:lastColumn="0" w:noHBand="0" w:noVBand="0"/>
      </w:tblPr>
      <w:tblGrid>
        <w:gridCol w:w="1818"/>
        <w:gridCol w:w="7786"/>
      </w:tblGrid>
      <w:tr w:rsidR="00282B7B" w:rsidRPr="005C60BD" w14:paraId="51E941B4" w14:textId="77777777" w:rsidTr="00282B7B">
        <w:tc>
          <w:tcPr>
            <w:tcW w:w="1818" w:type="dxa"/>
            <w:tcBorders>
              <w:top w:val="nil"/>
              <w:left w:val="nil"/>
              <w:bottom w:val="nil"/>
              <w:right w:val="nil"/>
            </w:tcBorders>
          </w:tcPr>
          <w:p w14:paraId="67C684AB" w14:textId="77777777" w:rsidR="00282B7B" w:rsidRDefault="00282B7B" w:rsidP="0095799E">
            <w:pPr>
              <w:rPr>
                <w:rFonts w:ascii="Arial" w:hAnsi="Arial" w:cs="Arial"/>
                <w:b/>
              </w:rPr>
            </w:pPr>
          </w:p>
          <w:p w14:paraId="37BCDDC4" w14:textId="116F3155" w:rsidR="00282B7B" w:rsidRPr="005C60BD" w:rsidRDefault="00282B7B" w:rsidP="0095799E">
            <w:pPr>
              <w:rPr>
                <w:rFonts w:ascii="Arial" w:hAnsi="Arial" w:cs="Arial"/>
                <w:b/>
              </w:rPr>
            </w:pPr>
            <w:r>
              <w:rPr>
                <w:rFonts w:ascii="Arial" w:hAnsi="Arial" w:cs="Arial"/>
                <w:b/>
              </w:rPr>
              <w:t>Date</w:t>
            </w:r>
            <w:r w:rsidRPr="005C60BD">
              <w:rPr>
                <w:rFonts w:ascii="Arial" w:hAnsi="Arial" w:cs="Arial"/>
                <w:b/>
              </w:rPr>
              <w:t>:</w:t>
            </w:r>
          </w:p>
        </w:tc>
        <w:tc>
          <w:tcPr>
            <w:tcW w:w="7786" w:type="dxa"/>
            <w:tcBorders>
              <w:top w:val="nil"/>
              <w:left w:val="nil"/>
              <w:bottom w:val="nil"/>
              <w:right w:val="nil"/>
            </w:tcBorders>
          </w:tcPr>
          <w:p w14:paraId="3A4A04CA" w14:textId="77777777" w:rsidR="00282B7B" w:rsidRDefault="00282B7B" w:rsidP="0095799E">
            <w:pPr>
              <w:rPr>
                <w:rFonts w:ascii="Arial" w:hAnsi="Arial" w:cs="Arial"/>
              </w:rPr>
            </w:pPr>
          </w:p>
          <w:p w14:paraId="639478C0" w14:textId="6F42DE7B" w:rsidR="00282B7B" w:rsidRPr="005C60BD" w:rsidRDefault="00282B7B" w:rsidP="0095799E">
            <w:pPr>
              <w:rPr>
                <w:rFonts w:ascii="Arial" w:hAnsi="Arial" w:cs="Arial"/>
              </w:rPr>
            </w:pPr>
            <w:r>
              <w:rPr>
                <w:rFonts w:ascii="Arial" w:hAnsi="Arial" w:cs="Arial"/>
              </w:rPr>
              <w:t>26 November 2019</w:t>
            </w:r>
          </w:p>
        </w:tc>
      </w:tr>
    </w:tbl>
    <w:p w14:paraId="62D58922" w14:textId="726D17E6" w:rsidR="001123C8" w:rsidRPr="005C60BD" w:rsidRDefault="001123C8">
      <w:pPr>
        <w:rPr>
          <w:rFonts w:ascii="Arial" w:hAnsi="Arial" w:cs="Arial"/>
        </w:rPr>
      </w:pPr>
      <w:r w:rsidRPr="005C60BD">
        <w:rPr>
          <w:rFonts w:ascii="Arial" w:hAnsi="Arial" w:cs="Arial"/>
        </w:rPr>
        <w:t>_____________________________________________________________________</w:t>
      </w:r>
    </w:p>
    <w:p w14:paraId="34FABCF6" w14:textId="77777777" w:rsidR="001123C8" w:rsidRPr="005C60BD" w:rsidRDefault="001123C8">
      <w:pPr>
        <w:rPr>
          <w:rFonts w:ascii="Arial" w:hAnsi="Arial" w:cs="Arial"/>
        </w:rPr>
      </w:pPr>
    </w:p>
    <w:tbl>
      <w:tblPr>
        <w:tblW w:w="9604" w:type="dxa"/>
        <w:tblLayout w:type="fixed"/>
        <w:tblLook w:val="0000" w:firstRow="0" w:lastRow="0" w:firstColumn="0" w:lastColumn="0" w:noHBand="0" w:noVBand="0"/>
      </w:tblPr>
      <w:tblGrid>
        <w:gridCol w:w="1818"/>
        <w:gridCol w:w="7786"/>
      </w:tblGrid>
      <w:tr w:rsidR="00950C2A" w:rsidRPr="005C60BD" w14:paraId="55B95C1D" w14:textId="77777777">
        <w:tc>
          <w:tcPr>
            <w:tcW w:w="1818" w:type="dxa"/>
            <w:tcBorders>
              <w:top w:val="nil"/>
              <w:left w:val="nil"/>
              <w:bottom w:val="nil"/>
              <w:right w:val="nil"/>
            </w:tcBorders>
          </w:tcPr>
          <w:p w14:paraId="122FFA85" w14:textId="77777777" w:rsidR="00950C2A" w:rsidRPr="007828D7" w:rsidRDefault="00950C2A">
            <w:pPr>
              <w:rPr>
                <w:rFonts w:ascii="Arial" w:hAnsi="Arial" w:cs="Arial"/>
                <w:b/>
                <w:sz w:val="22"/>
                <w:szCs w:val="18"/>
              </w:rPr>
            </w:pPr>
            <w:r w:rsidRPr="007828D7">
              <w:rPr>
                <w:rFonts w:ascii="Arial" w:hAnsi="Arial" w:cs="Arial"/>
                <w:b/>
                <w:sz w:val="22"/>
                <w:szCs w:val="18"/>
              </w:rPr>
              <w:t>Department:</w:t>
            </w:r>
          </w:p>
          <w:p w14:paraId="55AA68ED" w14:textId="77777777" w:rsidR="00950C2A" w:rsidRPr="007828D7" w:rsidRDefault="00950C2A">
            <w:pPr>
              <w:rPr>
                <w:rFonts w:ascii="Arial" w:hAnsi="Arial" w:cs="Arial"/>
                <w:b/>
                <w:sz w:val="22"/>
                <w:szCs w:val="18"/>
              </w:rPr>
            </w:pPr>
          </w:p>
        </w:tc>
        <w:tc>
          <w:tcPr>
            <w:tcW w:w="7786" w:type="dxa"/>
            <w:tcBorders>
              <w:top w:val="nil"/>
              <w:left w:val="nil"/>
              <w:bottom w:val="nil"/>
              <w:right w:val="nil"/>
            </w:tcBorders>
          </w:tcPr>
          <w:p w14:paraId="0588372D" w14:textId="6E53E647" w:rsidR="00950C2A" w:rsidRPr="007828D7" w:rsidRDefault="00282B7B" w:rsidP="009324F3">
            <w:pPr>
              <w:rPr>
                <w:rFonts w:ascii="Arial" w:hAnsi="Arial" w:cs="Arial"/>
                <w:sz w:val="22"/>
                <w:szCs w:val="18"/>
              </w:rPr>
            </w:pPr>
            <w:r w:rsidRPr="007828D7">
              <w:rPr>
                <w:rFonts w:ascii="Arial" w:hAnsi="Arial" w:cs="Arial"/>
                <w:sz w:val="22"/>
                <w:szCs w:val="18"/>
              </w:rPr>
              <w:t>City and</w:t>
            </w:r>
            <w:r w:rsidR="00142C9B" w:rsidRPr="007828D7">
              <w:rPr>
                <w:rFonts w:ascii="Arial" w:hAnsi="Arial" w:cs="Arial"/>
                <w:sz w:val="22"/>
                <w:szCs w:val="18"/>
              </w:rPr>
              <w:t xml:space="preserve"> Neighbourhood</w:t>
            </w:r>
            <w:r w:rsidR="00EF5262" w:rsidRPr="007828D7">
              <w:rPr>
                <w:rFonts w:ascii="Arial" w:hAnsi="Arial" w:cs="Arial"/>
                <w:sz w:val="22"/>
                <w:szCs w:val="18"/>
              </w:rPr>
              <w:t xml:space="preserve"> Services</w:t>
            </w:r>
          </w:p>
        </w:tc>
      </w:tr>
      <w:tr w:rsidR="00950C2A" w:rsidRPr="005C60BD" w14:paraId="3D4370AD" w14:textId="77777777">
        <w:tc>
          <w:tcPr>
            <w:tcW w:w="1818" w:type="dxa"/>
            <w:tcBorders>
              <w:top w:val="nil"/>
              <w:left w:val="nil"/>
              <w:bottom w:val="nil"/>
              <w:right w:val="nil"/>
            </w:tcBorders>
          </w:tcPr>
          <w:p w14:paraId="430FA92A" w14:textId="77777777" w:rsidR="00950C2A" w:rsidRPr="007828D7" w:rsidRDefault="00950C2A">
            <w:pPr>
              <w:rPr>
                <w:rFonts w:ascii="Arial" w:hAnsi="Arial" w:cs="Arial"/>
                <w:b/>
                <w:sz w:val="22"/>
                <w:szCs w:val="18"/>
              </w:rPr>
            </w:pPr>
            <w:r w:rsidRPr="007828D7">
              <w:rPr>
                <w:rFonts w:ascii="Arial" w:hAnsi="Arial" w:cs="Arial"/>
                <w:b/>
                <w:sz w:val="22"/>
                <w:szCs w:val="18"/>
              </w:rPr>
              <w:t>Post number:</w:t>
            </w:r>
          </w:p>
          <w:p w14:paraId="4AD987EC" w14:textId="77777777" w:rsidR="00950C2A" w:rsidRPr="007828D7" w:rsidRDefault="00950C2A">
            <w:pPr>
              <w:rPr>
                <w:rFonts w:ascii="Arial" w:hAnsi="Arial" w:cs="Arial"/>
                <w:b/>
                <w:sz w:val="22"/>
                <w:szCs w:val="18"/>
              </w:rPr>
            </w:pPr>
          </w:p>
        </w:tc>
        <w:tc>
          <w:tcPr>
            <w:tcW w:w="7786" w:type="dxa"/>
            <w:tcBorders>
              <w:top w:val="nil"/>
              <w:left w:val="nil"/>
              <w:bottom w:val="nil"/>
              <w:right w:val="nil"/>
            </w:tcBorders>
          </w:tcPr>
          <w:p w14:paraId="16405682" w14:textId="7094FE44" w:rsidR="00950C2A" w:rsidRPr="007828D7" w:rsidRDefault="008A019D" w:rsidP="009324F3">
            <w:pPr>
              <w:rPr>
                <w:rFonts w:ascii="Arial" w:hAnsi="Arial" w:cs="Arial"/>
                <w:sz w:val="22"/>
                <w:szCs w:val="18"/>
              </w:rPr>
            </w:pPr>
            <w:r w:rsidRPr="007828D7">
              <w:rPr>
                <w:rFonts w:ascii="Arial" w:hAnsi="Arial" w:cs="Arial"/>
                <w:sz w:val="22"/>
                <w:szCs w:val="18"/>
              </w:rPr>
              <w:t>WPMPO002</w:t>
            </w:r>
          </w:p>
        </w:tc>
      </w:tr>
      <w:tr w:rsidR="00950C2A" w:rsidRPr="005C60BD" w14:paraId="74E91034" w14:textId="77777777">
        <w:tc>
          <w:tcPr>
            <w:tcW w:w="1818" w:type="dxa"/>
            <w:tcBorders>
              <w:top w:val="nil"/>
              <w:left w:val="nil"/>
              <w:bottom w:val="nil"/>
              <w:right w:val="nil"/>
            </w:tcBorders>
          </w:tcPr>
          <w:p w14:paraId="5F466035" w14:textId="77777777" w:rsidR="00950C2A" w:rsidRPr="007828D7" w:rsidRDefault="00950C2A">
            <w:pPr>
              <w:rPr>
                <w:rFonts w:ascii="Arial" w:hAnsi="Arial" w:cs="Arial"/>
                <w:b/>
                <w:sz w:val="22"/>
                <w:szCs w:val="18"/>
              </w:rPr>
            </w:pPr>
            <w:r w:rsidRPr="007828D7">
              <w:rPr>
                <w:rFonts w:ascii="Arial" w:hAnsi="Arial" w:cs="Arial"/>
                <w:b/>
                <w:sz w:val="22"/>
                <w:szCs w:val="18"/>
              </w:rPr>
              <w:t>Section:</w:t>
            </w:r>
          </w:p>
          <w:p w14:paraId="29E5B669" w14:textId="77777777" w:rsidR="00950C2A" w:rsidRPr="007828D7" w:rsidRDefault="00950C2A">
            <w:pPr>
              <w:rPr>
                <w:rFonts w:ascii="Arial" w:hAnsi="Arial" w:cs="Arial"/>
                <w:b/>
                <w:sz w:val="22"/>
                <w:szCs w:val="18"/>
              </w:rPr>
            </w:pPr>
          </w:p>
        </w:tc>
        <w:tc>
          <w:tcPr>
            <w:tcW w:w="7786" w:type="dxa"/>
            <w:tcBorders>
              <w:top w:val="nil"/>
              <w:left w:val="nil"/>
              <w:bottom w:val="nil"/>
              <w:right w:val="nil"/>
            </w:tcBorders>
          </w:tcPr>
          <w:p w14:paraId="6C9395DC" w14:textId="09389D32" w:rsidR="00950C2A" w:rsidRPr="007828D7" w:rsidRDefault="00545BCD" w:rsidP="007F7883">
            <w:pPr>
              <w:rPr>
                <w:rFonts w:ascii="Arial" w:hAnsi="Arial" w:cs="Arial"/>
                <w:sz w:val="22"/>
                <w:szCs w:val="18"/>
              </w:rPr>
            </w:pPr>
            <w:r w:rsidRPr="007828D7">
              <w:rPr>
                <w:rFonts w:ascii="Arial" w:hAnsi="Arial" w:cs="Arial"/>
                <w:sz w:val="22"/>
                <w:szCs w:val="18"/>
              </w:rPr>
              <w:t>Neighbourhood Services</w:t>
            </w:r>
            <w:r w:rsidR="007F7883" w:rsidRPr="007828D7">
              <w:rPr>
                <w:rFonts w:ascii="Arial" w:hAnsi="Arial" w:cs="Arial"/>
                <w:sz w:val="22"/>
                <w:szCs w:val="18"/>
              </w:rPr>
              <w:t xml:space="preserve">: </w:t>
            </w:r>
            <w:r w:rsidR="00BF3C1D" w:rsidRPr="007828D7">
              <w:rPr>
                <w:rFonts w:ascii="Arial" w:hAnsi="Arial" w:cs="Arial"/>
                <w:sz w:val="22"/>
                <w:szCs w:val="18"/>
              </w:rPr>
              <w:t xml:space="preserve">Open Spaces and </w:t>
            </w:r>
            <w:r w:rsidR="00015698" w:rsidRPr="007828D7">
              <w:rPr>
                <w:rFonts w:ascii="Arial" w:hAnsi="Arial" w:cs="Arial"/>
                <w:sz w:val="22"/>
                <w:szCs w:val="18"/>
              </w:rPr>
              <w:t>Streetscene</w:t>
            </w:r>
            <w:r w:rsidR="00BF3C1D" w:rsidRPr="007828D7">
              <w:rPr>
                <w:rFonts w:ascii="Arial" w:hAnsi="Arial" w:cs="Arial"/>
                <w:sz w:val="22"/>
                <w:szCs w:val="18"/>
              </w:rPr>
              <w:t xml:space="preserve"> </w:t>
            </w:r>
          </w:p>
        </w:tc>
      </w:tr>
      <w:tr w:rsidR="00950C2A" w:rsidRPr="005C60BD" w14:paraId="693FFECD" w14:textId="77777777">
        <w:tc>
          <w:tcPr>
            <w:tcW w:w="1818" w:type="dxa"/>
            <w:tcBorders>
              <w:top w:val="nil"/>
              <w:left w:val="nil"/>
              <w:bottom w:val="nil"/>
              <w:right w:val="nil"/>
            </w:tcBorders>
          </w:tcPr>
          <w:p w14:paraId="2C1FA1B0" w14:textId="77777777" w:rsidR="00950C2A" w:rsidRPr="007828D7" w:rsidRDefault="00950C2A">
            <w:pPr>
              <w:rPr>
                <w:rFonts w:ascii="Arial" w:hAnsi="Arial" w:cs="Arial"/>
                <w:b/>
                <w:sz w:val="22"/>
                <w:szCs w:val="18"/>
              </w:rPr>
            </w:pPr>
            <w:r w:rsidRPr="007828D7">
              <w:rPr>
                <w:rFonts w:ascii="Arial" w:hAnsi="Arial" w:cs="Arial"/>
                <w:b/>
                <w:sz w:val="22"/>
                <w:szCs w:val="18"/>
              </w:rPr>
              <w:t>Job title:</w:t>
            </w:r>
          </w:p>
          <w:p w14:paraId="548AAE15" w14:textId="77777777" w:rsidR="00950C2A" w:rsidRPr="007828D7" w:rsidRDefault="00950C2A">
            <w:pPr>
              <w:rPr>
                <w:rFonts w:ascii="Arial" w:hAnsi="Arial" w:cs="Arial"/>
                <w:b/>
                <w:sz w:val="22"/>
                <w:szCs w:val="18"/>
              </w:rPr>
            </w:pPr>
          </w:p>
        </w:tc>
        <w:tc>
          <w:tcPr>
            <w:tcW w:w="7786" w:type="dxa"/>
            <w:tcBorders>
              <w:top w:val="nil"/>
              <w:left w:val="nil"/>
              <w:bottom w:val="nil"/>
              <w:right w:val="nil"/>
            </w:tcBorders>
          </w:tcPr>
          <w:p w14:paraId="674550F7" w14:textId="77777777" w:rsidR="00950C2A" w:rsidRPr="007828D7" w:rsidRDefault="00BF3C1D" w:rsidP="00BF1B85">
            <w:pPr>
              <w:rPr>
                <w:rFonts w:ascii="Arial" w:hAnsi="Arial" w:cs="Arial"/>
                <w:b/>
                <w:sz w:val="22"/>
                <w:szCs w:val="18"/>
              </w:rPr>
            </w:pPr>
            <w:r w:rsidRPr="007828D7">
              <w:rPr>
                <w:rFonts w:ascii="Arial" w:hAnsi="Arial" w:cs="Arial"/>
                <w:b/>
                <w:sz w:val="22"/>
                <w:szCs w:val="18"/>
              </w:rPr>
              <w:t xml:space="preserve">Open Spaces and </w:t>
            </w:r>
            <w:r w:rsidR="00142C9B" w:rsidRPr="007828D7">
              <w:rPr>
                <w:rFonts w:ascii="Arial" w:hAnsi="Arial" w:cs="Arial"/>
                <w:b/>
                <w:sz w:val="22"/>
                <w:szCs w:val="18"/>
              </w:rPr>
              <w:t>Streetscene</w:t>
            </w:r>
            <w:r w:rsidR="00015698" w:rsidRPr="007828D7">
              <w:rPr>
                <w:rFonts w:ascii="Arial" w:hAnsi="Arial" w:cs="Arial"/>
                <w:b/>
                <w:sz w:val="22"/>
                <w:szCs w:val="18"/>
              </w:rPr>
              <w:t xml:space="preserve"> Assistant </w:t>
            </w:r>
            <w:r w:rsidR="00BF1B85" w:rsidRPr="007828D7">
              <w:rPr>
                <w:rFonts w:ascii="Arial" w:hAnsi="Arial" w:cs="Arial"/>
                <w:b/>
                <w:sz w:val="22"/>
                <w:szCs w:val="18"/>
              </w:rPr>
              <w:t>Area</w:t>
            </w:r>
            <w:r w:rsidR="004E1E9E" w:rsidRPr="007828D7">
              <w:rPr>
                <w:rFonts w:ascii="Arial" w:hAnsi="Arial" w:cs="Arial"/>
                <w:b/>
                <w:sz w:val="22"/>
                <w:szCs w:val="18"/>
              </w:rPr>
              <w:t xml:space="preserve"> Manager</w:t>
            </w:r>
          </w:p>
        </w:tc>
      </w:tr>
      <w:tr w:rsidR="00950C2A" w:rsidRPr="005C60BD" w14:paraId="65DC7FC3" w14:textId="77777777">
        <w:tc>
          <w:tcPr>
            <w:tcW w:w="1818" w:type="dxa"/>
            <w:tcBorders>
              <w:top w:val="nil"/>
              <w:left w:val="nil"/>
              <w:bottom w:val="nil"/>
              <w:right w:val="nil"/>
            </w:tcBorders>
          </w:tcPr>
          <w:p w14:paraId="571EEDF7" w14:textId="77777777" w:rsidR="00950C2A" w:rsidRPr="007828D7" w:rsidRDefault="00950C2A">
            <w:pPr>
              <w:rPr>
                <w:rFonts w:ascii="Arial" w:hAnsi="Arial" w:cs="Arial"/>
                <w:b/>
                <w:sz w:val="22"/>
                <w:szCs w:val="18"/>
              </w:rPr>
            </w:pPr>
            <w:r w:rsidRPr="007828D7">
              <w:rPr>
                <w:rFonts w:ascii="Arial" w:hAnsi="Arial" w:cs="Arial"/>
                <w:b/>
                <w:sz w:val="22"/>
                <w:szCs w:val="18"/>
              </w:rPr>
              <w:t>Grade:</w:t>
            </w:r>
          </w:p>
          <w:p w14:paraId="589C015C" w14:textId="77777777" w:rsidR="00950C2A" w:rsidRPr="007828D7" w:rsidRDefault="00950C2A">
            <w:pPr>
              <w:rPr>
                <w:rFonts w:ascii="Arial" w:hAnsi="Arial" w:cs="Arial"/>
                <w:b/>
                <w:sz w:val="22"/>
                <w:szCs w:val="18"/>
              </w:rPr>
            </w:pPr>
          </w:p>
        </w:tc>
        <w:tc>
          <w:tcPr>
            <w:tcW w:w="7786" w:type="dxa"/>
            <w:tcBorders>
              <w:top w:val="nil"/>
              <w:left w:val="nil"/>
              <w:bottom w:val="nil"/>
              <w:right w:val="nil"/>
            </w:tcBorders>
          </w:tcPr>
          <w:p w14:paraId="73ECFE16" w14:textId="0AFBF9E3" w:rsidR="00950C2A" w:rsidRPr="007828D7" w:rsidRDefault="00D60AF9" w:rsidP="009324F3">
            <w:pPr>
              <w:rPr>
                <w:rFonts w:ascii="Arial" w:hAnsi="Arial" w:cs="Arial"/>
                <w:sz w:val="22"/>
                <w:szCs w:val="18"/>
              </w:rPr>
            </w:pPr>
            <w:r w:rsidRPr="007828D7">
              <w:rPr>
                <w:rFonts w:ascii="Arial" w:hAnsi="Arial" w:cs="Arial"/>
                <w:sz w:val="22"/>
                <w:szCs w:val="18"/>
              </w:rPr>
              <w:t>Grade 7</w:t>
            </w:r>
          </w:p>
        </w:tc>
      </w:tr>
    </w:tbl>
    <w:p w14:paraId="571E39B9" w14:textId="637384A5" w:rsidR="001123C8" w:rsidRPr="005C60BD" w:rsidRDefault="001123C8">
      <w:pPr>
        <w:pBdr>
          <w:bottom w:val="single" w:sz="12" w:space="1" w:color="auto"/>
        </w:pBdr>
        <w:rPr>
          <w:rFonts w:ascii="Arial" w:hAnsi="Arial" w:cs="Arial"/>
          <w:b/>
        </w:rPr>
      </w:pPr>
    </w:p>
    <w:p w14:paraId="3D995EE6" w14:textId="77777777" w:rsidR="001123C8" w:rsidRPr="005C60BD" w:rsidRDefault="001123C8">
      <w:pPr>
        <w:rPr>
          <w:rFonts w:ascii="Arial" w:hAnsi="Arial" w:cs="Arial"/>
        </w:rPr>
      </w:pPr>
    </w:p>
    <w:p w14:paraId="3FDA7E96" w14:textId="77777777" w:rsidR="001123C8" w:rsidRPr="005C60BD" w:rsidRDefault="002566CA">
      <w:pPr>
        <w:rPr>
          <w:rFonts w:ascii="Arial" w:hAnsi="Arial" w:cs="Arial"/>
          <w:b/>
          <w:sz w:val="32"/>
        </w:rPr>
      </w:pPr>
      <w:r w:rsidRPr="005C60BD">
        <w:rPr>
          <w:rFonts w:ascii="Arial" w:hAnsi="Arial" w:cs="Arial"/>
          <w:b/>
          <w:sz w:val="32"/>
        </w:rPr>
        <w:t>Main purpose of j</w:t>
      </w:r>
      <w:r w:rsidR="001123C8" w:rsidRPr="005C60BD">
        <w:rPr>
          <w:rFonts w:ascii="Arial" w:hAnsi="Arial" w:cs="Arial"/>
          <w:b/>
          <w:sz w:val="32"/>
        </w:rPr>
        <w:t>ob</w:t>
      </w:r>
    </w:p>
    <w:p w14:paraId="3C3722F3" w14:textId="77777777" w:rsidR="003F3EC2" w:rsidRPr="005C60BD" w:rsidRDefault="003F3EC2">
      <w:pPr>
        <w:rPr>
          <w:rFonts w:ascii="Arial" w:hAnsi="Arial" w:cs="Arial"/>
          <w:b/>
          <w:sz w:val="32"/>
        </w:rPr>
      </w:pPr>
    </w:p>
    <w:p w14:paraId="2A4491AE" w14:textId="3562C8EF" w:rsidR="003B7EA8" w:rsidRPr="007828D7" w:rsidRDefault="003B7EA8" w:rsidP="007828D7">
      <w:pPr>
        <w:jc w:val="both"/>
        <w:rPr>
          <w:rFonts w:ascii="Arial" w:hAnsi="Arial" w:cs="Arial"/>
          <w:sz w:val="22"/>
          <w:szCs w:val="22"/>
        </w:rPr>
      </w:pPr>
      <w:r w:rsidRPr="007828D7">
        <w:rPr>
          <w:rFonts w:ascii="Arial" w:hAnsi="Arial" w:cs="Arial"/>
          <w:sz w:val="22"/>
          <w:szCs w:val="22"/>
        </w:rPr>
        <w:t>R</w:t>
      </w:r>
      <w:r w:rsidR="004E1E9E" w:rsidRPr="007828D7">
        <w:rPr>
          <w:rFonts w:ascii="Arial" w:hAnsi="Arial" w:cs="Arial"/>
          <w:sz w:val="22"/>
          <w:szCs w:val="22"/>
        </w:rPr>
        <w:t xml:space="preserve">esponsible to the </w:t>
      </w:r>
      <w:r w:rsidR="003719D0" w:rsidRPr="007828D7">
        <w:rPr>
          <w:rFonts w:ascii="Arial" w:hAnsi="Arial" w:cs="Arial"/>
          <w:sz w:val="22"/>
          <w:szCs w:val="22"/>
        </w:rPr>
        <w:t>relevant line manager</w:t>
      </w:r>
      <w:r w:rsidR="004E1E9E" w:rsidRPr="007828D7">
        <w:rPr>
          <w:rFonts w:ascii="Arial" w:hAnsi="Arial" w:cs="Arial"/>
          <w:sz w:val="22"/>
          <w:szCs w:val="22"/>
        </w:rPr>
        <w:t xml:space="preserve"> </w:t>
      </w:r>
      <w:r w:rsidR="003A486A" w:rsidRPr="007828D7">
        <w:rPr>
          <w:rFonts w:ascii="Arial" w:hAnsi="Arial" w:cs="Arial"/>
          <w:sz w:val="22"/>
          <w:szCs w:val="22"/>
        </w:rPr>
        <w:t>for ensuring the delivery of</w:t>
      </w:r>
      <w:r w:rsidR="004E1E9E" w:rsidRPr="007828D7">
        <w:rPr>
          <w:rFonts w:ascii="Arial" w:hAnsi="Arial" w:cs="Arial"/>
          <w:sz w:val="22"/>
          <w:szCs w:val="22"/>
        </w:rPr>
        <w:t xml:space="preserve"> effic</w:t>
      </w:r>
      <w:r w:rsidR="00142C9B" w:rsidRPr="007828D7">
        <w:rPr>
          <w:rFonts w:ascii="Arial" w:hAnsi="Arial" w:cs="Arial"/>
          <w:sz w:val="22"/>
          <w:szCs w:val="22"/>
        </w:rPr>
        <w:t xml:space="preserve">ient and effective </w:t>
      </w:r>
      <w:r w:rsidR="001B28A8" w:rsidRPr="007828D7">
        <w:rPr>
          <w:rFonts w:ascii="Arial" w:hAnsi="Arial" w:cs="Arial"/>
          <w:sz w:val="22"/>
          <w:szCs w:val="22"/>
        </w:rPr>
        <w:t>Open Spaces and Streetscene</w:t>
      </w:r>
      <w:r w:rsidR="00142C9B" w:rsidRPr="007828D7">
        <w:rPr>
          <w:rFonts w:ascii="Arial" w:hAnsi="Arial" w:cs="Arial"/>
          <w:sz w:val="22"/>
          <w:szCs w:val="22"/>
        </w:rPr>
        <w:t xml:space="preserve"> </w:t>
      </w:r>
      <w:r w:rsidR="00DA0D47" w:rsidRPr="007828D7">
        <w:rPr>
          <w:rFonts w:ascii="Arial" w:hAnsi="Arial" w:cs="Arial"/>
          <w:sz w:val="22"/>
          <w:szCs w:val="18"/>
        </w:rPr>
        <w:t>Services</w:t>
      </w:r>
      <w:r w:rsidR="00282B7B" w:rsidRPr="007828D7">
        <w:rPr>
          <w:rFonts w:ascii="Arial" w:hAnsi="Arial" w:cs="Arial"/>
          <w:sz w:val="22"/>
          <w:szCs w:val="18"/>
        </w:rPr>
        <w:t xml:space="preserve"> and associated functions,</w:t>
      </w:r>
      <w:r w:rsidR="00142C9B" w:rsidRPr="007828D7">
        <w:rPr>
          <w:rFonts w:ascii="Arial" w:hAnsi="Arial" w:cs="Arial"/>
          <w:sz w:val="22"/>
          <w:szCs w:val="18"/>
        </w:rPr>
        <w:t xml:space="preserve"> </w:t>
      </w:r>
      <w:r w:rsidR="003A486A" w:rsidRPr="007828D7">
        <w:rPr>
          <w:rFonts w:ascii="Arial" w:hAnsi="Arial" w:cs="Arial"/>
          <w:sz w:val="22"/>
          <w:szCs w:val="18"/>
        </w:rPr>
        <w:t>in their</w:t>
      </w:r>
      <w:r w:rsidR="00142C9B" w:rsidRPr="007828D7">
        <w:rPr>
          <w:rFonts w:ascii="Arial" w:hAnsi="Arial" w:cs="Arial"/>
          <w:sz w:val="22"/>
          <w:szCs w:val="18"/>
        </w:rPr>
        <w:t xml:space="preserve"> area of responsibility</w:t>
      </w:r>
      <w:r w:rsidR="004E1E9E" w:rsidRPr="007828D7">
        <w:rPr>
          <w:rFonts w:ascii="Arial" w:hAnsi="Arial" w:cs="Arial"/>
          <w:sz w:val="22"/>
          <w:szCs w:val="22"/>
        </w:rPr>
        <w:t xml:space="preserve"> in line with the </w:t>
      </w:r>
      <w:r w:rsidR="00434F8B" w:rsidRPr="007828D7">
        <w:rPr>
          <w:rFonts w:ascii="Arial" w:hAnsi="Arial" w:cs="Arial"/>
          <w:sz w:val="22"/>
          <w:szCs w:val="22"/>
        </w:rPr>
        <w:t>department’s</w:t>
      </w:r>
      <w:r w:rsidR="004E1E9E" w:rsidRPr="007828D7">
        <w:rPr>
          <w:rFonts w:ascii="Arial" w:hAnsi="Arial" w:cs="Arial"/>
          <w:sz w:val="22"/>
          <w:szCs w:val="22"/>
        </w:rPr>
        <w:t xml:space="preserve"> </w:t>
      </w:r>
      <w:r w:rsidR="00434F8B" w:rsidRPr="007828D7">
        <w:rPr>
          <w:rFonts w:ascii="Arial" w:hAnsi="Arial" w:cs="Arial"/>
          <w:sz w:val="22"/>
          <w:szCs w:val="22"/>
        </w:rPr>
        <w:t>strategies</w:t>
      </w:r>
      <w:r w:rsidR="0002793F" w:rsidRPr="007828D7">
        <w:rPr>
          <w:rFonts w:ascii="Arial" w:hAnsi="Arial" w:cs="Arial"/>
          <w:sz w:val="22"/>
          <w:szCs w:val="22"/>
        </w:rPr>
        <w:t xml:space="preserve"> and</w:t>
      </w:r>
      <w:r w:rsidR="001929BD" w:rsidRPr="007828D7">
        <w:rPr>
          <w:rFonts w:ascii="Arial" w:hAnsi="Arial" w:cs="Arial"/>
          <w:sz w:val="22"/>
          <w:szCs w:val="22"/>
        </w:rPr>
        <w:t xml:space="preserve"> long term vision</w:t>
      </w:r>
      <w:r w:rsidR="00545BCD" w:rsidRPr="007828D7">
        <w:rPr>
          <w:rFonts w:ascii="Arial" w:hAnsi="Arial" w:cs="Arial"/>
          <w:sz w:val="22"/>
          <w:szCs w:val="22"/>
        </w:rPr>
        <w:t>.</w:t>
      </w:r>
    </w:p>
    <w:p w14:paraId="23958C0A" w14:textId="77777777" w:rsidR="003B7EA8" w:rsidRPr="007828D7" w:rsidRDefault="003B7EA8" w:rsidP="007828D7">
      <w:pPr>
        <w:jc w:val="both"/>
        <w:rPr>
          <w:rFonts w:ascii="Arial" w:hAnsi="Arial" w:cs="Arial"/>
          <w:sz w:val="22"/>
          <w:szCs w:val="22"/>
        </w:rPr>
      </w:pPr>
    </w:p>
    <w:p w14:paraId="3B2A2E94" w14:textId="77777777" w:rsidR="004E1E9E" w:rsidRPr="007828D7" w:rsidRDefault="003B7EA8" w:rsidP="007828D7">
      <w:pPr>
        <w:jc w:val="both"/>
        <w:rPr>
          <w:rFonts w:ascii="Arial" w:hAnsi="Arial" w:cs="Arial"/>
          <w:sz w:val="22"/>
          <w:szCs w:val="22"/>
        </w:rPr>
      </w:pPr>
      <w:r w:rsidRPr="007828D7">
        <w:rPr>
          <w:rFonts w:ascii="Arial" w:hAnsi="Arial" w:cs="Arial"/>
          <w:sz w:val="22"/>
          <w:szCs w:val="22"/>
        </w:rPr>
        <w:t xml:space="preserve">Ensure the delivery of operations </w:t>
      </w:r>
      <w:r w:rsidR="004E1E9E" w:rsidRPr="007828D7">
        <w:rPr>
          <w:rFonts w:ascii="Arial" w:hAnsi="Arial" w:cs="Arial"/>
          <w:sz w:val="22"/>
          <w:szCs w:val="22"/>
        </w:rPr>
        <w:t xml:space="preserve">in accordance with the principles of performance management and the council’s policies concerning a total quality approach to ensure the required standards of service quality </w:t>
      </w:r>
      <w:r w:rsidR="00031843" w:rsidRPr="007828D7">
        <w:rPr>
          <w:rFonts w:ascii="Arial" w:hAnsi="Arial" w:cs="Arial"/>
          <w:sz w:val="22"/>
          <w:szCs w:val="22"/>
        </w:rPr>
        <w:t xml:space="preserve">and customer focus are </w:t>
      </w:r>
      <w:proofErr w:type="gramStart"/>
      <w:r w:rsidR="00031843" w:rsidRPr="007828D7">
        <w:rPr>
          <w:rFonts w:ascii="Arial" w:hAnsi="Arial" w:cs="Arial"/>
          <w:sz w:val="22"/>
          <w:szCs w:val="22"/>
        </w:rPr>
        <w:t>maintained at all times</w:t>
      </w:r>
      <w:proofErr w:type="gramEnd"/>
      <w:r w:rsidR="00031843" w:rsidRPr="007828D7">
        <w:rPr>
          <w:rFonts w:ascii="Arial" w:hAnsi="Arial" w:cs="Arial"/>
          <w:sz w:val="22"/>
          <w:szCs w:val="22"/>
        </w:rPr>
        <w:t>.</w:t>
      </w:r>
    </w:p>
    <w:p w14:paraId="5C49C087" w14:textId="77777777" w:rsidR="00031843" w:rsidRPr="007828D7" w:rsidRDefault="00031843" w:rsidP="007828D7">
      <w:pPr>
        <w:jc w:val="both"/>
        <w:rPr>
          <w:rFonts w:ascii="Arial" w:hAnsi="Arial" w:cs="Arial"/>
          <w:sz w:val="22"/>
          <w:szCs w:val="22"/>
        </w:rPr>
      </w:pPr>
    </w:p>
    <w:p w14:paraId="146BCFF1" w14:textId="77777777" w:rsidR="00C661D8" w:rsidRPr="007828D7" w:rsidRDefault="003B7EA8" w:rsidP="007828D7">
      <w:pPr>
        <w:jc w:val="both"/>
        <w:rPr>
          <w:rFonts w:ascii="Arial" w:hAnsi="Arial" w:cs="Arial"/>
          <w:sz w:val="22"/>
          <w:szCs w:val="22"/>
        </w:rPr>
      </w:pPr>
      <w:r w:rsidRPr="007828D7">
        <w:rPr>
          <w:rFonts w:ascii="Arial" w:hAnsi="Arial" w:cs="Arial"/>
          <w:sz w:val="22"/>
          <w:szCs w:val="22"/>
        </w:rPr>
        <w:t>R</w:t>
      </w:r>
      <w:r w:rsidR="004E1E9E" w:rsidRPr="007828D7">
        <w:rPr>
          <w:rFonts w:ascii="Arial" w:hAnsi="Arial" w:cs="Arial"/>
          <w:sz w:val="22"/>
          <w:szCs w:val="22"/>
        </w:rPr>
        <w:t>esponsible for the effective supervision, development and motivation of staff to ensure the allocated work is achieved with maximum efficiency</w:t>
      </w:r>
      <w:r w:rsidR="00DB104A" w:rsidRPr="007828D7">
        <w:rPr>
          <w:rFonts w:ascii="Arial" w:hAnsi="Arial" w:cs="Arial"/>
          <w:sz w:val="22"/>
          <w:szCs w:val="22"/>
        </w:rPr>
        <w:t>, within agreed time and budget targets.</w:t>
      </w:r>
      <w:r w:rsidR="004E1E9E" w:rsidRPr="007828D7">
        <w:rPr>
          <w:rFonts w:ascii="Arial" w:hAnsi="Arial" w:cs="Arial"/>
          <w:sz w:val="22"/>
          <w:szCs w:val="22"/>
        </w:rPr>
        <w:t xml:space="preserve"> </w:t>
      </w:r>
    </w:p>
    <w:p w14:paraId="0714FC50" w14:textId="6F4A02E0" w:rsidR="00513EE0" w:rsidRPr="007828D7" w:rsidRDefault="00513EE0" w:rsidP="007828D7">
      <w:pPr>
        <w:jc w:val="both"/>
        <w:rPr>
          <w:rFonts w:ascii="Arial" w:hAnsi="Arial" w:cs="Arial"/>
          <w:sz w:val="22"/>
          <w:szCs w:val="22"/>
        </w:rPr>
      </w:pPr>
    </w:p>
    <w:p w14:paraId="055D4D74" w14:textId="1EDD0F6A" w:rsidR="00590F23" w:rsidRPr="007828D7" w:rsidRDefault="00590F23" w:rsidP="007828D7">
      <w:pPr>
        <w:jc w:val="both"/>
        <w:rPr>
          <w:rFonts w:ascii="Arial" w:hAnsi="Arial" w:cs="Arial"/>
          <w:sz w:val="22"/>
          <w:szCs w:val="22"/>
        </w:rPr>
      </w:pPr>
      <w:r w:rsidRPr="007828D7">
        <w:rPr>
          <w:rFonts w:ascii="Arial" w:hAnsi="Arial" w:cs="Arial"/>
          <w:sz w:val="22"/>
          <w:szCs w:val="22"/>
        </w:rPr>
        <w:t>Liaise effectively with and assist managers in other service areas within the department in the management of these service areas and in ensuring operations are effectively and efficiently delivered to agreed standards and costs.</w:t>
      </w:r>
    </w:p>
    <w:p w14:paraId="199D37DA" w14:textId="7B8EDBBC" w:rsidR="00590F23" w:rsidRPr="007828D7" w:rsidRDefault="00590F23" w:rsidP="007828D7">
      <w:pPr>
        <w:jc w:val="both"/>
        <w:rPr>
          <w:rFonts w:ascii="Arial" w:hAnsi="Arial" w:cs="Arial"/>
          <w:sz w:val="22"/>
          <w:szCs w:val="22"/>
        </w:rPr>
      </w:pPr>
    </w:p>
    <w:p w14:paraId="166FCD06" w14:textId="2B12568B" w:rsidR="001123C8" w:rsidRPr="0069186F" w:rsidRDefault="003B7EA8" w:rsidP="007828D7">
      <w:pPr>
        <w:jc w:val="both"/>
        <w:rPr>
          <w:rFonts w:ascii="Arial" w:hAnsi="Arial" w:cs="Arial"/>
          <w:sz w:val="22"/>
          <w:szCs w:val="22"/>
        </w:rPr>
      </w:pPr>
      <w:r w:rsidRPr="007828D7">
        <w:rPr>
          <w:rFonts w:ascii="Arial" w:hAnsi="Arial" w:cs="Arial"/>
          <w:sz w:val="22"/>
          <w:szCs w:val="22"/>
        </w:rPr>
        <w:t>L</w:t>
      </w:r>
      <w:r w:rsidR="00513EE0" w:rsidRPr="007828D7">
        <w:rPr>
          <w:rFonts w:ascii="Arial" w:hAnsi="Arial" w:cs="Arial"/>
          <w:sz w:val="22"/>
          <w:szCs w:val="22"/>
        </w:rPr>
        <w:t xml:space="preserve">iaise closely and effectively with trade unions to ensure effective industrial relations are </w:t>
      </w:r>
      <w:proofErr w:type="gramStart"/>
      <w:r w:rsidR="00513EE0" w:rsidRPr="007828D7">
        <w:rPr>
          <w:rFonts w:ascii="Arial" w:hAnsi="Arial" w:cs="Arial"/>
          <w:sz w:val="22"/>
          <w:szCs w:val="22"/>
        </w:rPr>
        <w:t>maintained at all times</w:t>
      </w:r>
      <w:proofErr w:type="gramEnd"/>
      <w:r w:rsidR="00513EE0" w:rsidRPr="007828D7">
        <w:rPr>
          <w:rFonts w:ascii="Arial" w:hAnsi="Arial" w:cs="Arial"/>
          <w:sz w:val="22"/>
          <w:szCs w:val="22"/>
        </w:rPr>
        <w:t xml:space="preserve">. </w:t>
      </w:r>
      <w:r w:rsidR="00C24B9B">
        <w:rPr>
          <w:rFonts w:ascii="Arial" w:hAnsi="Arial" w:cs="Arial"/>
          <w:b/>
          <w:sz w:val="32"/>
        </w:rPr>
        <w:br w:type="page"/>
      </w:r>
      <w:r w:rsidR="002566CA" w:rsidRPr="005C60BD">
        <w:rPr>
          <w:rFonts w:ascii="Arial" w:hAnsi="Arial" w:cs="Arial"/>
          <w:b/>
          <w:sz w:val="32"/>
        </w:rPr>
        <w:lastRenderedPageBreak/>
        <w:t>Summary of responsibilities and personal d</w:t>
      </w:r>
      <w:r w:rsidR="001123C8" w:rsidRPr="005C60BD">
        <w:rPr>
          <w:rFonts w:ascii="Arial" w:hAnsi="Arial" w:cs="Arial"/>
          <w:b/>
          <w:sz w:val="32"/>
        </w:rPr>
        <w:t>uties</w:t>
      </w:r>
    </w:p>
    <w:p w14:paraId="5A1917E6" w14:textId="3E31E61C" w:rsidR="00BE14F9" w:rsidRDefault="00BE14F9" w:rsidP="005C60BD">
      <w:pPr>
        <w:rPr>
          <w:rFonts w:ascii="Arial" w:hAnsi="Arial" w:cs="Arial"/>
          <w:b/>
          <w:sz w:val="16"/>
          <w:szCs w:val="16"/>
        </w:rPr>
      </w:pPr>
    </w:p>
    <w:p w14:paraId="1B558436" w14:textId="77777777" w:rsidR="0069186F" w:rsidRPr="0069186F" w:rsidRDefault="0069186F" w:rsidP="005C60BD">
      <w:pPr>
        <w:rPr>
          <w:rFonts w:ascii="Arial" w:hAnsi="Arial" w:cs="Arial"/>
          <w:b/>
          <w:sz w:val="16"/>
          <w:szCs w:val="16"/>
        </w:rPr>
      </w:pPr>
    </w:p>
    <w:p w14:paraId="0FB6BFA7" w14:textId="3A542393" w:rsidR="00C661D8" w:rsidRPr="007828D7" w:rsidRDefault="007C3D44"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C</w:t>
      </w:r>
      <w:r w:rsidR="00224927" w:rsidRPr="007828D7">
        <w:rPr>
          <w:rFonts w:ascii="Arial" w:hAnsi="Arial" w:cs="Arial"/>
          <w:sz w:val="22"/>
          <w:szCs w:val="22"/>
        </w:rPr>
        <w:t xml:space="preserve">ontribute to the </w:t>
      </w:r>
      <w:r w:rsidR="0002793F" w:rsidRPr="007828D7">
        <w:rPr>
          <w:rFonts w:ascii="Arial" w:hAnsi="Arial" w:cs="Arial"/>
          <w:sz w:val="22"/>
          <w:szCs w:val="22"/>
        </w:rPr>
        <w:t xml:space="preserve">operational </w:t>
      </w:r>
      <w:r w:rsidR="00C963C0" w:rsidRPr="007828D7">
        <w:rPr>
          <w:rFonts w:ascii="Arial" w:hAnsi="Arial" w:cs="Arial"/>
          <w:sz w:val="22"/>
          <w:szCs w:val="22"/>
        </w:rPr>
        <w:t xml:space="preserve">management of the </w:t>
      </w:r>
      <w:r w:rsidR="001B28A8" w:rsidRPr="007828D7">
        <w:rPr>
          <w:rFonts w:ascii="Arial" w:hAnsi="Arial" w:cs="Arial"/>
          <w:sz w:val="22"/>
          <w:szCs w:val="22"/>
        </w:rPr>
        <w:t>Open Spaces and Streetscene</w:t>
      </w:r>
      <w:r w:rsidR="00C963C0" w:rsidRPr="007828D7">
        <w:rPr>
          <w:rFonts w:ascii="Arial" w:hAnsi="Arial" w:cs="Arial"/>
          <w:sz w:val="22"/>
          <w:szCs w:val="22"/>
        </w:rPr>
        <w:t xml:space="preserve"> operations and associated functions</w:t>
      </w:r>
      <w:r w:rsidR="00C661D8" w:rsidRPr="007828D7">
        <w:rPr>
          <w:rFonts w:ascii="Arial" w:hAnsi="Arial" w:cs="Arial"/>
          <w:sz w:val="22"/>
          <w:szCs w:val="22"/>
        </w:rPr>
        <w:t xml:space="preserve"> ensuring </w:t>
      </w:r>
      <w:r w:rsidR="004161C7" w:rsidRPr="007828D7">
        <w:rPr>
          <w:rFonts w:ascii="Arial" w:hAnsi="Arial" w:cs="Arial"/>
          <w:sz w:val="22"/>
          <w:szCs w:val="22"/>
        </w:rPr>
        <w:t xml:space="preserve">operational requirements (includes workforce, vehicles, plant, materials) and </w:t>
      </w:r>
      <w:r w:rsidR="00C661D8" w:rsidRPr="007828D7">
        <w:rPr>
          <w:rFonts w:ascii="Arial" w:hAnsi="Arial" w:cs="Arial"/>
          <w:sz w:val="22"/>
          <w:szCs w:val="22"/>
        </w:rPr>
        <w:t xml:space="preserve">objectives are met through regular </w:t>
      </w:r>
      <w:r w:rsidR="00545BCD" w:rsidRPr="007828D7">
        <w:rPr>
          <w:rFonts w:ascii="Arial" w:hAnsi="Arial" w:cs="Arial"/>
          <w:sz w:val="22"/>
          <w:szCs w:val="22"/>
        </w:rPr>
        <w:t>monitoring and reviewing</w:t>
      </w:r>
      <w:r w:rsidR="00C661D8" w:rsidRPr="007828D7">
        <w:rPr>
          <w:rFonts w:ascii="Arial" w:hAnsi="Arial" w:cs="Arial"/>
          <w:sz w:val="22"/>
          <w:szCs w:val="22"/>
        </w:rPr>
        <w:t xml:space="preserve"> set targets.</w:t>
      </w:r>
      <w:r w:rsidR="0034180C" w:rsidRPr="007828D7">
        <w:rPr>
          <w:rFonts w:ascii="Arial" w:hAnsi="Arial" w:cs="Arial"/>
          <w:sz w:val="22"/>
          <w:szCs w:val="22"/>
        </w:rPr>
        <w:br/>
      </w:r>
    </w:p>
    <w:p w14:paraId="70E32F20" w14:textId="77777777" w:rsidR="0034180C" w:rsidRPr="007828D7" w:rsidRDefault="0034180C"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Manage the outdoor leisure function, maintaining buildings, providing equipment, supervising staff, organising administrative procedures and ensuring quality playing surfaces and a quality service.</w:t>
      </w:r>
      <w:r w:rsidR="00AD6881" w:rsidRPr="007828D7">
        <w:rPr>
          <w:rFonts w:ascii="Arial" w:hAnsi="Arial" w:cs="Arial"/>
          <w:sz w:val="22"/>
          <w:szCs w:val="22"/>
        </w:rPr>
        <w:br/>
      </w:r>
    </w:p>
    <w:p w14:paraId="5693C713" w14:textId="77777777" w:rsidR="00AD6881" w:rsidRPr="007828D7" w:rsidRDefault="00AD6881"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Directly supervise all allocated operational staff ensuring that the work schedule is prioritised effectively to ensure that high quality service delivery is maintained. This will include completion of inductions, delivery of appropriate operational training, managing performance, compiling staff PDP’s and identifying areas for staff development and training.</w:t>
      </w:r>
    </w:p>
    <w:p w14:paraId="7E4905D5" w14:textId="77777777" w:rsidR="00AD6881" w:rsidRPr="007828D7" w:rsidRDefault="00AD6881" w:rsidP="007828D7">
      <w:pPr>
        <w:pStyle w:val="ListParagraph"/>
        <w:ind w:left="567"/>
        <w:jc w:val="both"/>
        <w:rPr>
          <w:rFonts w:ascii="Arial" w:hAnsi="Arial" w:cs="Arial"/>
          <w:sz w:val="22"/>
          <w:szCs w:val="22"/>
        </w:rPr>
      </w:pPr>
    </w:p>
    <w:p w14:paraId="5271A5BA" w14:textId="77777777" w:rsidR="00AD6881" w:rsidRPr="007828D7" w:rsidRDefault="00AD6881"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Ensure that all human resource management policies and procedures, (including absence management, disciplinary and grievance procedures) are adhered to, and to be responsible for undertaking timely and effective disciplinary investigations and managing all high level industrial and employee relations matters including regular consultation with staff and Trade Unions.</w:t>
      </w:r>
    </w:p>
    <w:p w14:paraId="6CEFB964" w14:textId="77777777" w:rsidR="00944558" w:rsidRPr="007828D7" w:rsidRDefault="00944558" w:rsidP="007828D7">
      <w:pPr>
        <w:pStyle w:val="ListParagraph"/>
        <w:jc w:val="both"/>
        <w:rPr>
          <w:rFonts w:ascii="Arial" w:hAnsi="Arial" w:cs="Arial"/>
          <w:sz w:val="22"/>
          <w:szCs w:val="22"/>
        </w:rPr>
      </w:pPr>
    </w:p>
    <w:p w14:paraId="43A835F4" w14:textId="77777777" w:rsidR="00944558" w:rsidRPr="007828D7" w:rsidRDefault="00944558"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Responsible for undertaking systematic quality and activity monitoring, maintaining appropriate written and electronic records and reports, to enable performance management of individual employees.</w:t>
      </w:r>
      <w:r w:rsidRPr="007828D7">
        <w:rPr>
          <w:rFonts w:ascii="Arial" w:hAnsi="Arial" w:cs="Arial"/>
          <w:sz w:val="22"/>
          <w:szCs w:val="22"/>
        </w:rPr>
        <w:br/>
      </w:r>
    </w:p>
    <w:p w14:paraId="272A9899" w14:textId="77777777" w:rsidR="00944558" w:rsidRPr="007828D7" w:rsidRDefault="00944558"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Act as a key holder for all sites, buildings, properties, and gated alleyways, within the postholder’s areas of responsibility and ensure effective management of the same.</w:t>
      </w:r>
      <w:r w:rsidRPr="007828D7">
        <w:rPr>
          <w:rFonts w:ascii="Arial" w:hAnsi="Arial" w:cs="Arial"/>
          <w:sz w:val="22"/>
          <w:szCs w:val="22"/>
        </w:rPr>
        <w:br/>
      </w:r>
    </w:p>
    <w:p w14:paraId="282CFFF3" w14:textId="77777777" w:rsidR="00944558" w:rsidRPr="007828D7" w:rsidRDefault="00944558"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Keep up to date with all advances in operational and technical equipment, information management systems and processes relating to the service.</w:t>
      </w:r>
      <w:r w:rsidRPr="007828D7">
        <w:rPr>
          <w:rFonts w:ascii="Arial" w:hAnsi="Arial" w:cs="Arial"/>
          <w:sz w:val="22"/>
          <w:szCs w:val="22"/>
        </w:rPr>
        <w:br/>
      </w:r>
    </w:p>
    <w:p w14:paraId="6163C300" w14:textId="51429DE1" w:rsidR="00944558" w:rsidRPr="007828D7" w:rsidRDefault="00B203D9"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Support Regulatory Services staff when u</w:t>
      </w:r>
      <w:r w:rsidR="00944558" w:rsidRPr="007828D7">
        <w:rPr>
          <w:rFonts w:ascii="Arial" w:hAnsi="Arial" w:cs="Arial"/>
          <w:sz w:val="22"/>
          <w:szCs w:val="22"/>
        </w:rPr>
        <w:t>ndertak</w:t>
      </w:r>
      <w:r w:rsidRPr="007828D7">
        <w:rPr>
          <w:rFonts w:ascii="Arial" w:hAnsi="Arial" w:cs="Arial"/>
          <w:sz w:val="22"/>
          <w:szCs w:val="22"/>
        </w:rPr>
        <w:t>ing</w:t>
      </w:r>
      <w:r w:rsidR="00944558" w:rsidRPr="007828D7">
        <w:rPr>
          <w:rFonts w:ascii="Arial" w:hAnsi="Arial" w:cs="Arial"/>
          <w:sz w:val="22"/>
          <w:szCs w:val="22"/>
        </w:rPr>
        <w:t xml:space="preserve">  enforcement actions in relation to breaches of council </w:t>
      </w:r>
      <w:proofErr w:type="gramStart"/>
      <w:r w:rsidR="00944558" w:rsidRPr="007828D7">
        <w:rPr>
          <w:rFonts w:ascii="Arial" w:hAnsi="Arial" w:cs="Arial"/>
          <w:sz w:val="22"/>
          <w:szCs w:val="22"/>
        </w:rPr>
        <w:t>bye-laws</w:t>
      </w:r>
      <w:proofErr w:type="gramEnd"/>
      <w:r w:rsidR="00944558" w:rsidRPr="007828D7">
        <w:rPr>
          <w:rFonts w:ascii="Arial" w:hAnsi="Arial" w:cs="Arial"/>
          <w:sz w:val="22"/>
          <w:szCs w:val="22"/>
        </w:rPr>
        <w:t xml:space="preserve"> such as antisocial behaviour, littering and dumping related activities, including preparation of statements and attendance at court</w:t>
      </w:r>
      <w:r w:rsidR="001B30DA" w:rsidRPr="007828D7">
        <w:rPr>
          <w:rFonts w:ascii="Arial" w:hAnsi="Arial" w:cs="Arial"/>
          <w:sz w:val="22"/>
          <w:szCs w:val="22"/>
        </w:rPr>
        <w:t xml:space="preserve"> as</w:t>
      </w:r>
      <w:r w:rsidRPr="007828D7">
        <w:rPr>
          <w:rFonts w:ascii="Arial" w:hAnsi="Arial" w:cs="Arial"/>
          <w:sz w:val="22"/>
          <w:szCs w:val="22"/>
        </w:rPr>
        <w:t xml:space="preserve"> necessary</w:t>
      </w:r>
      <w:r w:rsidR="00944558" w:rsidRPr="007828D7">
        <w:rPr>
          <w:rFonts w:ascii="Arial" w:hAnsi="Arial" w:cs="Arial"/>
          <w:sz w:val="22"/>
          <w:szCs w:val="22"/>
        </w:rPr>
        <w:t>.  To work as required with other officers in the removal and disposal of illegally dumped or stored waste items.</w:t>
      </w:r>
      <w:r w:rsidR="00944558" w:rsidRPr="007828D7">
        <w:rPr>
          <w:rFonts w:ascii="Arial" w:hAnsi="Arial" w:cs="Arial"/>
          <w:sz w:val="22"/>
          <w:szCs w:val="22"/>
        </w:rPr>
        <w:br/>
      </w:r>
    </w:p>
    <w:p w14:paraId="2C2B2C08" w14:textId="77777777" w:rsidR="0069186F" w:rsidRPr="007828D7" w:rsidRDefault="00A8026F"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Advise the appropriate line manager, when necessary, on the need for the hire of vehicles and plant, in accordance with work programmes and service procedures, ensuring agreed delivery dates are maintained and adequate insurance cover is provided and plant is returned in good condition, and to liaise with relevant managers on the procurement of new machinery.</w:t>
      </w:r>
    </w:p>
    <w:p w14:paraId="5DEDF654" w14:textId="77777777" w:rsidR="00282B7B" w:rsidRPr="007828D7" w:rsidRDefault="00282B7B" w:rsidP="007828D7">
      <w:pPr>
        <w:pStyle w:val="ListParagraph"/>
        <w:ind w:left="567"/>
        <w:jc w:val="both"/>
        <w:rPr>
          <w:rFonts w:ascii="Arial" w:hAnsi="Arial" w:cs="Arial"/>
          <w:sz w:val="22"/>
          <w:szCs w:val="22"/>
        </w:rPr>
      </w:pPr>
    </w:p>
    <w:p w14:paraId="73B4CA20" w14:textId="77777777" w:rsidR="00A8026F" w:rsidRPr="007828D7" w:rsidRDefault="00A8026F"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 xml:space="preserve">Ensure that staff have all the necessary transport, plant, equipment, materials and resources available to meet the requirements of the work programme and maintain the level of store items as required. </w:t>
      </w:r>
      <w:r w:rsidRPr="007828D7">
        <w:rPr>
          <w:rFonts w:ascii="Arial" w:hAnsi="Arial" w:cs="Arial"/>
          <w:sz w:val="22"/>
          <w:szCs w:val="22"/>
        </w:rPr>
        <w:br/>
      </w:r>
    </w:p>
    <w:p w14:paraId="79BB2D73" w14:textId="77777777" w:rsidR="00A8026F" w:rsidRPr="007828D7" w:rsidRDefault="00A8026F"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Ensure all Operator Licencing, Tachograph and driver regulations are complied with and that daily record sheets eg fuel, mileage, defects, are recorded accurately and returned to the relevant manager in accordance with legislative requirements.</w:t>
      </w:r>
      <w:r w:rsidRPr="007828D7">
        <w:rPr>
          <w:rFonts w:ascii="Arial" w:hAnsi="Arial" w:cs="Arial"/>
          <w:sz w:val="22"/>
          <w:szCs w:val="22"/>
        </w:rPr>
        <w:br/>
      </w:r>
    </w:p>
    <w:p w14:paraId="1CCB907D" w14:textId="7215AFF4" w:rsidR="0037769D" w:rsidRPr="007828D7" w:rsidRDefault="00545BCD"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lastRenderedPageBreak/>
        <w:t>Enhance the service’s image by</w:t>
      </w:r>
      <w:r w:rsidR="00A8026F" w:rsidRPr="007828D7">
        <w:rPr>
          <w:rFonts w:ascii="Arial" w:hAnsi="Arial" w:cs="Arial"/>
          <w:sz w:val="22"/>
          <w:szCs w:val="22"/>
        </w:rPr>
        <w:t xml:space="preserve"> ensuring good presentation of vehicles and equipment, their safe-keeping and ensuring employees carrying out daily vehicle inspections and wear the appropriate work wear, PPE and maintain a high standard of appearance.</w:t>
      </w:r>
      <w:r w:rsidR="0037769D" w:rsidRPr="007828D7">
        <w:rPr>
          <w:rFonts w:ascii="Arial" w:hAnsi="Arial" w:cs="Arial"/>
          <w:sz w:val="22"/>
          <w:szCs w:val="22"/>
        </w:rPr>
        <w:br/>
      </w:r>
    </w:p>
    <w:p w14:paraId="4872BAB1" w14:textId="77777777" w:rsidR="0037769D" w:rsidRPr="007828D7" w:rsidRDefault="0037769D"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Ensure all work is carried out in accordance with health and safety legislation and council regulations and processes and to undertake all generic and site specific risk assessments, updates and accident investigations, including the supervision of risk assessment reviews.</w:t>
      </w:r>
    </w:p>
    <w:p w14:paraId="7470E360" w14:textId="77777777" w:rsidR="00AD6881" w:rsidRPr="007828D7" w:rsidRDefault="00AD6881" w:rsidP="007828D7">
      <w:pPr>
        <w:pStyle w:val="ListParagraph"/>
        <w:ind w:left="567"/>
        <w:jc w:val="both"/>
        <w:rPr>
          <w:rFonts w:ascii="Arial" w:hAnsi="Arial" w:cs="Arial"/>
          <w:sz w:val="22"/>
          <w:szCs w:val="22"/>
        </w:rPr>
      </w:pPr>
    </w:p>
    <w:p w14:paraId="29CFDA3B" w14:textId="77777777" w:rsidR="00AD6881" w:rsidRPr="007828D7" w:rsidRDefault="00AD6881"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Monitor, manage and review budgets, including overtime budgets as allocated for the unit’s functions in accordance with the council’s policies, financial regulations and standing orders, to ensure that the unit’s targets are met within budget.</w:t>
      </w:r>
    </w:p>
    <w:p w14:paraId="25F3C2C1" w14:textId="77777777" w:rsidR="006F2CBD" w:rsidRPr="007828D7" w:rsidRDefault="006F2CBD" w:rsidP="007828D7">
      <w:pPr>
        <w:tabs>
          <w:tab w:val="num" w:pos="567"/>
        </w:tabs>
        <w:ind w:left="567" w:hanging="567"/>
        <w:jc w:val="both"/>
        <w:rPr>
          <w:rFonts w:ascii="Arial" w:hAnsi="Arial" w:cs="Arial"/>
          <w:sz w:val="22"/>
          <w:szCs w:val="22"/>
        </w:rPr>
      </w:pPr>
    </w:p>
    <w:p w14:paraId="13833E3B" w14:textId="066787CC" w:rsidR="006F2CBD" w:rsidRPr="007828D7" w:rsidRDefault="007C3D44"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D</w:t>
      </w:r>
      <w:r w:rsidR="006F2CBD" w:rsidRPr="007828D7">
        <w:rPr>
          <w:rFonts w:ascii="Arial" w:hAnsi="Arial" w:cs="Arial"/>
          <w:sz w:val="22"/>
          <w:szCs w:val="22"/>
        </w:rPr>
        <w:t>evelop and prepare detailed management plans</w:t>
      </w:r>
      <w:r w:rsidR="0002793F" w:rsidRPr="007828D7">
        <w:rPr>
          <w:rFonts w:ascii="Arial" w:hAnsi="Arial" w:cs="Arial"/>
          <w:sz w:val="22"/>
          <w:szCs w:val="22"/>
        </w:rPr>
        <w:t xml:space="preserve"> and area action plan</w:t>
      </w:r>
      <w:r w:rsidR="00172E3E" w:rsidRPr="007828D7">
        <w:rPr>
          <w:rFonts w:ascii="Arial" w:hAnsi="Arial" w:cs="Arial"/>
          <w:sz w:val="22"/>
          <w:szCs w:val="22"/>
        </w:rPr>
        <w:t>s</w:t>
      </w:r>
      <w:r w:rsidR="006F2CBD" w:rsidRPr="007828D7">
        <w:rPr>
          <w:rFonts w:ascii="Arial" w:hAnsi="Arial" w:cs="Arial"/>
          <w:sz w:val="22"/>
          <w:szCs w:val="22"/>
        </w:rPr>
        <w:t xml:space="preserve"> and other council initiatives</w:t>
      </w:r>
      <w:r w:rsidR="00103F16" w:rsidRPr="007828D7">
        <w:rPr>
          <w:rFonts w:ascii="Arial" w:hAnsi="Arial" w:cs="Arial"/>
          <w:sz w:val="22"/>
          <w:szCs w:val="22"/>
        </w:rPr>
        <w:t xml:space="preserve"> </w:t>
      </w:r>
      <w:r w:rsidR="00666E34" w:rsidRPr="007828D7">
        <w:rPr>
          <w:rFonts w:ascii="Arial" w:hAnsi="Arial" w:cs="Arial"/>
          <w:sz w:val="22"/>
          <w:szCs w:val="22"/>
        </w:rPr>
        <w:t>ensuring</w:t>
      </w:r>
      <w:r w:rsidR="00183D3B" w:rsidRPr="007828D7">
        <w:rPr>
          <w:rFonts w:ascii="Arial" w:hAnsi="Arial" w:cs="Arial"/>
          <w:sz w:val="22"/>
          <w:szCs w:val="22"/>
        </w:rPr>
        <w:t xml:space="preserve"> these incorporate community priorities and council objectives</w:t>
      </w:r>
      <w:r w:rsidR="00666E34" w:rsidRPr="007828D7">
        <w:rPr>
          <w:rFonts w:ascii="Arial" w:hAnsi="Arial" w:cs="Arial"/>
          <w:sz w:val="22"/>
          <w:szCs w:val="22"/>
        </w:rPr>
        <w:t xml:space="preserve"> and ensure </w:t>
      </w:r>
      <w:r w:rsidR="00183D3B" w:rsidRPr="007828D7">
        <w:rPr>
          <w:rFonts w:ascii="Arial" w:hAnsi="Arial" w:cs="Arial"/>
          <w:sz w:val="22"/>
          <w:szCs w:val="22"/>
        </w:rPr>
        <w:t xml:space="preserve">their effective delivery. </w:t>
      </w:r>
    </w:p>
    <w:p w14:paraId="2CF7284A" w14:textId="77777777" w:rsidR="006F2CBD" w:rsidRPr="007828D7" w:rsidRDefault="006F2CBD" w:rsidP="007828D7">
      <w:pPr>
        <w:tabs>
          <w:tab w:val="num" w:pos="567"/>
        </w:tabs>
        <w:ind w:left="567" w:hanging="567"/>
        <w:jc w:val="both"/>
        <w:rPr>
          <w:rFonts w:ascii="Arial" w:hAnsi="Arial" w:cs="Arial"/>
          <w:sz w:val="22"/>
          <w:szCs w:val="22"/>
        </w:rPr>
      </w:pPr>
    </w:p>
    <w:p w14:paraId="20D163F8" w14:textId="77777777" w:rsidR="00CB5252" w:rsidRPr="007828D7" w:rsidRDefault="009B26FA"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In agreement with</w:t>
      </w:r>
      <w:r w:rsidR="00CD4E04" w:rsidRPr="007828D7">
        <w:rPr>
          <w:rFonts w:ascii="Arial" w:hAnsi="Arial" w:cs="Arial"/>
          <w:sz w:val="22"/>
          <w:szCs w:val="22"/>
        </w:rPr>
        <w:t xml:space="preserve"> the </w:t>
      </w:r>
      <w:r w:rsidR="004161C7" w:rsidRPr="007828D7">
        <w:rPr>
          <w:rFonts w:ascii="Arial" w:hAnsi="Arial" w:cs="Arial"/>
          <w:sz w:val="22"/>
          <w:szCs w:val="22"/>
        </w:rPr>
        <w:t>relevant m</w:t>
      </w:r>
      <w:r w:rsidR="00BF1B85" w:rsidRPr="007828D7">
        <w:rPr>
          <w:rFonts w:ascii="Arial" w:hAnsi="Arial" w:cs="Arial"/>
          <w:sz w:val="22"/>
          <w:szCs w:val="22"/>
        </w:rPr>
        <w:t>anager</w:t>
      </w:r>
      <w:r w:rsidRPr="007828D7">
        <w:rPr>
          <w:rFonts w:ascii="Arial" w:hAnsi="Arial" w:cs="Arial"/>
          <w:sz w:val="22"/>
          <w:szCs w:val="22"/>
        </w:rPr>
        <w:t xml:space="preserve">, </w:t>
      </w:r>
      <w:r w:rsidR="006F2CBD" w:rsidRPr="007828D7">
        <w:rPr>
          <w:rFonts w:ascii="Arial" w:hAnsi="Arial" w:cs="Arial"/>
          <w:sz w:val="22"/>
          <w:szCs w:val="22"/>
        </w:rPr>
        <w:t>develop</w:t>
      </w:r>
      <w:r w:rsidR="0002793F" w:rsidRPr="007828D7">
        <w:rPr>
          <w:rFonts w:ascii="Arial" w:hAnsi="Arial" w:cs="Arial"/>
          <w:sz w:val="22"/>
          <w:szCs w:val="22"/>
        </w:rPr>
        <w:t>, implement and achieve</w:t>
      </w:r>
      <w:r w:rsidRPr="007828D7">
        <w:rPr>
          <w:rFonts w:ascii="Arial" w:hAnsi="Arial" w:cs="Arial"/>
          <w:sz w:val="22"/>
          <w:szCs w:val="22"/>
        </w:rPr>
        <w:t xml:space="preserve"> </w:t>
      </w:r>
      <w:r w:rsidR="006F2CBD" w:rsidRPr="007828D7">
        <w:rPr>
          <w:rFonts w:ascii="Arial" w:hAnsi="Arial" w:cs="Arial"/>
          <w:sz w:val="22"/>
          <w:szCs w:val="22"/>
        </w:rPr>
        <w:t>operational standards to ensure quality and consistency of service delivery across the service</w:t>
      </w:r>
      <w:r w:rsidR="00F515E0" w:rsidRPr="007828D7">
        <w:rPr>
          <w:rFonts w:ascii="Arial" w:hAnsi="Arial" w:cs="Arial"/>
          <w:sz w:val="22"/>
          <w:szCs w:val="22"/>
        </w:rPr>
        <w:t xml:space="preserve"> and a focus on customer needs</w:t>
      </w:r>
      <w:r w:rsidR="006F2CBD" w:rsidRPr="007828D7">
        <w:rPr>
          <w:rFonts w:ascii="Arial" w:hAnsi="Arial" w:cs="Arial"/>
          <w:sz w:val="22"/>
          <w:szCs w:val="22"/>
        </w:rPr>
        <w:t>.</w:t>
      </w:r>
    </w:p>
    <w:p w14:paraId="1BF4E6B4" w14:textId="77777777" w:rsidR="002C06EC" w:rsidRPr="007828D7" w:rsidRDefault="002C06EC" w:rsidP="007828D7">
      <w:pPr>
        <w:pStyle w:val="ListParagraph"/>
        <w:jc w:val="both"/>
        <w:rPr>
          <w:rFonts w:ascii="Arial" w:hAnsi="Arial" w:cs="Arial"/>
          <w:sz w:val="22"/>
          <w:szCs w:val="22"/>
        </w:rPr>
      </w:pPr>
    </w:p>
    <w:p w14:paraId="1D43576B" w14:textId="0C63D842" w:rsidR="002C06EC" w:rsidRPr="007828D7" w:rsidRDefault="002C06EC"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Liaise effectively with and assist managers in other service areas within the department in the management of these service areas and in ensuring operations are effectively and efficiently delivered to agreed standards and costs.</w:t>
      </w:r>
    </w:p>
    <w:p w14:paraId="3B7D570C" w14:textId="77777777" w:rsidR="00AD6881" w:rsidRPr="007828D7" w:rsidRDefault="00AD6881" w:rsidP="007828D7">
      <w:pPr>
        <w:pStyle w:val="ListParagraph"/>
        <w:jc w:val="both"/>
        <w:rPr>
          <w:rFonts w:ascii="Arial" w:hAnsi="Arial" w:cs="Arial"/>
          <w:sz w:val="22"/>
          <w:szCs w:val="22"/>
        </w:rPr>
      </w:pPr>
    </w:p>
    <w:p w14:paraId="52814385" w14:textId="450C22B8" w:rsidR="00AD6881" w:rsidRPr="007828D7" w:rsidRDefault="00AD6881"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Responsible</w:t>
      </w:r>
      <w:r w:rsidR="00545BCD" w:rsidRPr="007828D7">
        <w:rPr>
          <w:rFonts w:ascii="Arial" w:hAnsi="Arial" w:cs="Arial"/>
          <w:sz w:val="22"/>
          <w:szCs w:val="22"/>
        </w:rPr>
        <w:t>,</w:t>
      </w:r>
      <w:r w:rsidRPr="007828D7">
        <w:rPr>
          <w:rFonts w:ascii="Arial" w:hAnsi="Arial" w:cs="Arial"/>
          <w:sz w:val="22"/>
          <w:szCs w:val="22"/>
        </w:rPr>
        <w:t xml:space="preserve"> in conjunction with other appropriate managers, for the planning, development and management of quality standards, awards and the achievement and management of other appropriate management standards accreditations.</w:t>
      </w:r>
    </w:p>
    <w:p w14:paraId="44082F31" w14:textId="77777777" w:rsidR="00AD6881" w:rsidRPr="007828D7" w:rsidRDefault="00AD6881" w:rsidP="007828D7">
      <w:pPr>
        <w:pStyle w:val="ListParagraph"/>
        <w:jc w:val="both"/>
        <w:rPr>
          <w:rFonts w:ascii="Arial" w:hAnsi="Arial" w:cs="Arial"/>
          <w:sz w:val="22"/>
          <w:szCs w:val="22"/>
        </w:rPr>
      </w:pPr>
    </w:p>
    <w:p w14:paraId="09073788" w14:textId="77777777" w:rsidR="00AD6881" w:rsidRPr="007828D7" w:rsidRDefault="00AD6881"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Assist in identifying and exploiting any opportunities to maximise income generation and usage and assist in the initial costing, specification of work and management of any subsequent work undertaken, ensuring the needs of all are considered and provided for appropriately.</w:t>
      </w:r>
    </w:p>
    <w:p w14:paraId="74EA0FE1" w14:textId="77777777" w:rsidR="006E3C3F" w:rsidRPr="007828D7" w:rsidRDefault="006E3C3F" w:rsidP="007828D7">
      <w:pPr>
        <w:pStyle w:val="ListParagraph"/>
        <w:jc w:val="both"/>
        <w:rPr>
          <w:rFonts w:ascii="Arial" w:hAnsi="Arial" w:cs="Arial"/>
          <w:sz w:val="22"/>
          <w:szCs w:val="22"/>
        </w:rPr>
      </w:pPr>
    </w:p>
    <w:p w14:paraId="527022C6" w14:textId="77777777" w:rsidR="00CB5252" w:rsidRPr="007828D7" w:rsidRDefault="007C3D44"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P</w:t>
      </w:r>
      <w:r w:rsidR="006E3C3F" w:rsidRPr="007828D7">
        <w:rPr>
          <w:rFonts w:ascii="Arial" w:hAnsi="Arial" w:cs="Arial"/>
          <w:sz w:val="22"/>
          <w:szCs w:val="22"/>
        </w:rPr>
        <w:t xml:space="preserve">rovide estimates and costings for work not contained in the normal service delivery operations, and to ensure all such work is carried out to required specification. </w:t>
      </w:r>
    </w:p>
    <w:p w14:paraId="32F2DF78" w14:textId="77777777" w:rsidR="00944558" w:rsidRPr="007828D7" w:rsidRDefault="00944558" w:rsidP="007828D7">
      <w:pPr>
        <w:pStyle w:val="ListParagraph"/>
        <w:jc w:val="both"/>
        <w:rPr>
          <w:rFonts w:ascii="Arial" w:hAnsi="Arial" w:cs="Arial"/>
          <w:sz w:val="22"/>
          <w:szCs w:val="22"/>
        </w:rPr>
      </w:pPr>
    </w:p>
    <w:p w14:paraId="2A73DAC2" w14:textId="78876DC5" w:rsidR="00944558" w:rsidRPr="007828D7" w:rsidRDefault="00944558" w:rsidP="007828D7">
      <w:pPr>
        <w:pStyle w:val="ListParagraph"/>
        <w:numPr>
          <w:ilvl w:val="0"/>
          <w:numId w:val="10"/>
        </w:numPr>
        <w:tabs>
          <w:tab w:val="clear" w:pos="786"/>
        </w:tabs>
        <w:ind w:left="567" w:hanging="567"/>
        <w:jc w:val="both"/>
        <w:rPr>
          <w:rFonts w:ascii="Arial" w:hAnsi="Arial" w:cs="Arial"/>
          <w:sz w:val="22"/>
          <w:szCs w:val="22"/>
        </w:rPr>
      </w:pPr>
      <w:r w:rsidRPr="007828D7">
        <w:rPr>
          <w:rFonts w:ascii="Arial" w:hAnsi="Arial" w:cs="Arial"/>
          <w:sz w:val="22"/>
          <w:szCs w:val="22"/>
        </w:rPr>
        <w:t>Assist in the recommendation, preparation and evaluation of pro</w:t>
      </w:r>
      <w:r w:rsidR="00545BCD" w:rsidRPr="007828D7">
        <w:rPr>
          <w:rFonts w:ascii="Arial" w:hAnsi="Arial" w:cs="Arial"/>
          <w:sz w:val="22"/>
          <w:szCs w:val="22"/>
        </w:rPr>
        <w:t xml:space="preserve">duct specifications and tenders and </w:t>
      </w:r>
      <w:r w:rsidRPr="007828D7">
        <w:rPr>
          <w:rFonts w:ascii="Arial" w:hAnsi="Arial" w:cs="Arial"/>
          <w:sz w:val="22"/>
          <w:szCs w:val="22"/>
        </w:rPr>
        <w:t xml:space="preserve">quotations as and when required, in liaison with </w:t>
      </w:r>
      <w:r w:rsidR="00545BCD" w:rsidRPr="007828D7">
        <w:rPr>
          <w:rFonts w:ascii="Arial" w:hAnsi="Arial" w:cs="Arial"/>
          <w:sz w:val="22"/>
          <w:szCs w:val="22"/>
        </w:rPr>
        <w:t>Commercial and Procurement Services</w:t>
      </w:r>
      <w:r w:rsidRPr="007828D7">
        <w:rPr>
          <w:rFonts w:ascii="Arial" w:hAnsi="Arial" w:cs="Arial"/>
          <w:sz w:val="22"/>
          <w:szCs w:val="22"/>
        </w:rPr>
        <w:t xml:space="preserve"> and appropriate officers.</w:t>
      </w:r>
    </w:p>
    <w:p w14:paraId="399C07FD" w14:textId="77777777" w:rsidR="006E3C3F" w:rsidRPr="007828D7" w:rsidRDefault="006E3C3F" w:rsidP="007828D7">
      <w:pPr>
        <w:tabs>
          <w:tab w:val="num" w:pos="567"/>
        </w:tabs>
        <w:ind w:left="567"/>
        <w:jc w:val="both"/>
        <w:rPr>
          <w:rFonts w:ascii="Arial" w:hAnsi="Arial" w:cs="Arial"/>
          <w:sz w:val="22"/>
          <w:szCs w:val="22"/>
        </w:rPr>
      </w:pPr>
    </w:p>
    <w:p w14:paraId="31EB41A3" w14:textId="49BBB55B" w:rsidR="00CB5252" w:rsidRPr="007828D7" w:rsidRDefault="007C3D44" w:rsidP="007828D7">
      <w:pPr>
        <w:numPr>
          <w:ilvl w:val="0"/>
          <w:numId w:val="10"/>
        </w:numPr>
        <w:tabs>
          <w:tab w:val="clear" w:pos="786"/>
          <w:tab w:val="num" w:pos="567"/>
        </w:tabs>
        <w:overflowPunct/>
        <w:autoSpaceDE/>
        <w:autoSpaceDN/>
        <w:adjustRightInd/>
        <w:spacing w:after="240"/>
        <w:ind w:left="567" w:hanging="567"/>
        <w:jc w:val="both"/>
        <w:textAlignment w:val="auto"/>
        <w:rPr>
          <w:rFonts w:ascii="Arial" w:hAnsi="Arial" w:cs="Arial"/>
          <w:sz w:val="22"/>
          <w:szCs w:val="22"/>
        </w:rPr>
      </w:pPr>
      <w:r w:rsidRPr="007828D7">
        <w:rPr>
          <w:rFonts w:ascii="Arial" w:hAnsi="Arial" w:cs="Arial"/>
          <w:sz w:val="22"/>
          <w:szCs w:val="22"/>
        </w:rPr>
        <w:t>A</w:t>
      </w:r>
      <w:r w:rsidR="008410D4" w:rsidRPr="007828D7">
        <w:rPr>
          <w:rFonts w:ascii="Arial" w:hAnsi="Arial" w:cs="Arial"/>
          <w:sz w:val="22"/>
          <w:szCs w:val="22"/>
        </w:rPr>
        <w:t xml:space="preserve">ssist the </w:t>
      </w:r>
      <w:r w:rsidR="001B28A8" w:rsidRPr="007828D7">
        <w:rPr>
          <w:rFonts w:ascii="Arial" w:hAnsi="Arial" w:cs="Arial"/>
          <w:sz w:val="22"/>
          <w:szCs w:val="22"/>
        </w:rPr>
        <w:t>Open Spaces and Streetscene</w:t>
      </w:r>
      <w:r w:rsidR="00BF1B85" w:rsidRPr="007828D7">
        <w:rPr>
          <w:rFonts w:ascii="Arial" w:hAnsi="Arial" w:cs="Arial"/>
          <w:sz w:val="22"/>
          <w:szCs w:val="22"/>
        </w:rPr>
        <w:t xml:space="preserve"> Area Manager</w:t>
      </w:r>
      <w:r w:rsidR="00CC4DEE" w:rsidRPr="007828D7">
        <w:rPr>
          <w:rFonts w:ascii="Arial" w:hAnsi="Arial" w:cs="Arial"/>
          <w:sz w:val="22"/>
          <w:szCs w:val="22"/>
        </w:rPr>
        <w:t xml:space="preserve"> </w:t>
      </w:r>
      <w:r w:rsidR="002459C6" w:rsidRPr="007828D7">
        <w:rPr>
          <w:rFonts w:ascii="Arial" w:hAnsi="Arial" w:cs="Arial"/>
          <w:sz w:val="22"/>
          <w:szCs w:val="22"/>
        </w:rPr>
        <w:t>in undertaking research and the accurate and timely production and collation of information, production of all reports required for council or committee or official returns, FOI’s</w:t>
      </w:r>
      <w:r w:rsidR="00545BCD" w:rsidRPr="007828D7">
        <w:rPr>
          <w:rFonts w:ascii="Arial" w:hAnsi="Arial" w:cs="Arial"/>
          <w:sz w:val="22"/>
          <w:szCs w:val="22"/>
        </w:rPr>
        <w:t xml:space="preserve"> and </w:t>
      </w:r>
      <w:r w:rsidR="0013152F" w:rsidRPr="007828D7">
        <w:rPr>
          <w:rFonts w:ascii="Arial" w:hAnsi="Arial" w:cs="Arial"/>
          <w:sz w:val="22"/>
          <w:szCs w:val="22"/>
        </w:rPr>
        <w:t>Data Protection</w:t>
      </w:r>
      <w:r w:rsidR="002459C6" w:rsidRPr="007828D7">
        <w:rPr>
          <w:rFonts w:ascii="Arial" w:hAnsi="Arial" w:cs="Arial"/>
          <w:sz w:val="22"/>
          <w:szCs w:val="22"/>
        </w:rPr>
        <w:t xml:space="preserve"> or customer queries</w:t>
      </w:r>
      <w:r w:rsidR="00545BCD" w:rsidRPr="007828D7">
        <w:rPr>
          <w:rFonts w:ascii="Arial" w:hAnsi="Arial" w:cs="Arial"/>
          <w:sz w:val="22"/>
          <w:szCs w:val="22"/>
        </w:rPr>
        <w:t xml:space="preserve"> or </w:t>
      </w:r>
      <w:r w:rsidR="0013152F" w:rsidRPr="007828D7">
        <w:rPr>
          <w:rFonts w:ascii="Arial" w:hAnsi="Arial" w:cs="Arial"/>
          <w:sz w:val="22"/>
          <w:szCs w:val="22"/>
        </w:rPr>
        <w:t>complaints</w:t>
      </w:r>
      <w:r w:rsidR="002459C6" w:rsidRPr="007828D7">
        <w:rPr>
          <w:rFonts w:ascii="Arial" w:hAnsi="Arial" w:cs="Arial"/>
          <w:sz w:val="22"/>
          <w:szCs w:val="22"/>
        </w:rPr>
        <w:t xml:space="preserve"> and for performance measurement as requested.</w:t>
      </w:r>
    </w:p>
    <w:p w14:paraId="2941E40E" w14:textId="77777777" w:rsidR="00FD3E31" w:rsidRPr="007828D7" w:rsidRDefault="00FD3E31" w:rsidP="007828D7">
      <w:pPr>
        <w:pStyle w:val="ListParagraph"/>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Participate positively in local management meetings, undertake</w:t>
      </w:r>
      <w:r w:rsidR="0013152F" w:rsidRPr="007828D7">
        <w:rPr>
          <w:rFonts w:ascii="Arial" w:hAnsi="Arial" w:cs="Arial"/>
          <w:sz w:val="22"/>
          <w:szCs w:val="22"/>
        </w:rPr>
        <w:t xml:space="preserve"> regular</w:t>
      </w:r>
      <w:r w:rsidRPr="007828D7">
        <w:rPr>
          <w:rFonts w:ascii="Arial" w:hAnsi="Arial" w:cs="Arial"/>
          <w:sz w:val="22"/>
          <w:szCs w:val="22"/>
        </w:rPr>
        <w:t xml:space="preserve"> team briefings and ensure the effective, timely and accurate communication to all staff regarding any important issues, agendas or relevant business.</w:t>
      </w:r>
      <w:r w:rsidR="00A4645B" w:rsidRPr="007828D7">
        <w:rPr>
          <w:rFonts w:ascii="Arial" w:hAnsi="Arial" w:cs="Arial"/>
          <w:sz w:val="22"/>
          <w:szCs w:val="22"/>
        </w:rPr>
        <w:br/>
      </w:r>
    </w:p>
    <w:p w14:paraId="4C60F1DE" w14:textId="5760003C" w:rsidR="00D410FC" w:rsidRPr="007828D7" w:rsidRDefault="007C3D44"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Represent the department in meetings with internal and external stakeholders to establish and maintain effective liaison arrangements, to include elected members, Members of the Local Assembly (MLA’s), Trade Unions, public and private sector organisations, PSNI and community groups and to ensure effective partnerships and joint working to deliver optimum customer service</w:t>
      </w:r>
      <w:r w:rsidR="00031843" w:rsidRPr="007828D7">
        <w:rPr>
          <w:rFonts w:ascii="Arial" w:hAnsi="Arial" w:cs="Arial"/>
          <w:sz w:val="22"/>
          <w:szCs w:val="22"/>
        </w:rPr>
        <w:t xml:space="preserve"> and focus</w:t>
      </w:r>
      <w:r w:rsidRPr="007828D7">
        <w:rPr>
          <w:rFonts w:ascii="Arial" w:hAnsi="Arial" w:cs="Arial"/>
          <w:sz w:val="22"/>
          <w:szCs w:val="22"/>
        </w:rPr>
        <w:t>.</w:t>
      </w:r>
    </w:p>
    <w:p w14:paraId="3E2B9FE0" w14:textId="77777777" w:rsidR="00237F64" w:rsidRPr="007828D7" w:rsidRDefault="00D410FC"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lastRenderedPageBreak/>
        <w:t>W</w:t>
      </w:r>
      <w:r w:rsidR="005C696B" w:rsidRPr="007828D7">
        <w:rPr>
          <w:rFonts w:ascii="Arial" w:hAnsi="Arial" w:cs="Arial"/>
          <w:sz w:val="22"/>
          <w:szCs w:val="22"/>
        </w:rPr>
        <w:t>ork closely with community groups</w:t>
      </w:r>
      <w:r w:rsidR="0050088F" w:rsidRPr="007828D7">
        <w:rPr>
          <w:rFonts w:ascii="Arial" w:hAnsi="Arial" w:cs="Arial"/>
          <w:sz w:val="22"/>
          <w:szCs w:val="22"/>
        </w:rPr>
        <w:t xml:space="preserve"> in the development</w:t>
      </w:r>
      <w:r w:rsidR="009B26FA" w:rsidRPr="007828D7">
        <w:rPr>
          <w:rFonts w:ascii="Arial" w:hAnsi="Arial" w:cs="Arial"/>
          <w:sz w:val="22"/>
          <w:szCs w:val="22"/>
        </w:rPr>
        <w:t>,</w:t>
      </w:r>
      <w:r w:rsidR="0050088F" w:rsidRPr="007828D7">
        <w:rPr>
          <w:rFonts w:ascii="Arial" w:hAnsi="Arial" w:cs="Arial"/>
          <w:sz w:val="22"/>
          <w:szCs w:val="22"/>
        </w:rPr>
        <w:t xml:space="preserve"> </w:t>
      </w:r>
      <w:r w:rsidR="009B26FA" w:rsidRPr="007828D7">
        <w:rPr>
          <w:rFonts w:ascii="Arial" w:hAnsi="Arial" w:cs="Arial"/>
          <w:sz w:val="22"/>
          <w:szCs w:val="22"/>
        </w:rPr>
        <w:t xml:space="preserve">management and ongoing review of sites and services through facility management agreements, service level agreements and other types of contract ensuring that all agreements are monitored and adhered to on a regular basis. </w:t>
      </w:r>
    </w:p>
    <w:p w14:paraId="2AA12021" w14:textId="77777777" w:rsidR="00237F64" w:rsidRPr="007828D7" w:rsidRDefault="00237F64" w:rsidP="007828D7">
      <w:pPr>
        <w:pStyle w:val="ListParagraph"/>
        <w:jc w:val="both"/>
        <w:rPr>
          <w:rFonts w:ascii="Arial" w:hAnsi="Arial" w:cs="Arial"/>
          <w:sz w:val="22"/>
          <w:szCs w:val="22"/>
        </w:rPr>
      </w:pPr>
    </w:p>
    <w:p w14:paraId="025A5DF8" w14:textId="1C42F870" w:rsidR="00237F64" w:rsidRPr="007828D7" w:rsidRDefault="00237F64" w:rsidP="007828D7">
      <w:pPr>
        <w:numPr>
          <w:ilvl w:val="0"/>
          <w:numId w:val="10"/>
        </w:numPr>
        <w:ind w:left="567" w:hanging="567"/>
        <w:jc w:val="both"/>
        <w:rPr>
          <w:rFonts w:ascii="Arial" w:hAnsi="Arial" w:cs="Arial"/>
          <w:sz w:val="22"/>
          <w:szCs w:val="22"/>
        </w:rPr>
      </w:pPr>
      <w:r w:rsidRPr="007828D7">
        <w:rPr>
          <w:rFonts w:ascii="Arial" w:hAnsi="Arial" w:cs="Arial"/>
          <w:sz w:val="22"/>
          <w:szCs w:val="22"/>
        </w:rPr>
        <w:t xml:space="preserve">Work with appropriate officers to engage with </w:t>
      </w:r>
      <w:r w:rsidR="00545BCD" w:rsidRPr="007828D7">
        <w:rPr>
          <w:rFonts w:ascii="Arial" w:hAnsi="Arial" w:cs="Arial"/>
          <w:sz w:val="22"/>
          <w:szCs w:val="22"/>
        </w:rPr>
        <w:t xml:space="preserve">residents on waste presentation and </w:t>
      </w:r>
      <w:r w:rsidRPr="007828D7">
        <w:rPr>
          <w:rFonts w:ascii="Arial" w:hAnsi="Arial" w:cs="Arial"/>
          <w:sz w:val="22"/>
          <w:szCs w:val="22"/>
        </w:rPr>
        <w:t>storage issues</w:t>
      </w:r>
      <w:r w:rsidR="00FB43F2" w:rsidRPr="007828D7">
        <w:rPr>
          <w:rFonts w:ascii="Arial" w:hAnsi="Arial" w:cs="Arial"/>
          <w:sz w:val="22"/>
          <w:szCs w:val="22"/>
        </w:rPr>
        <w:t>, and in the preparation and delivery of any public awareness or education campaign</w:t>
      </w:r>
      <w:r w:rsidR="00545BCD" w:rsidRPr="007828D7">
        <w:rPr>
          <w:rFonts w:ascii="Arial" w:hAnsi="Arial" w:cs="Arial"/>
          <w:sz w:val="22"/>
          <w:szCs w:val="22"/>
        </w:rPr>
        <w:t>s</w:t>
      </w:r>
      <w:r w:rsidR="00FB43F2" w:rsidRPr="007828D7">
        <w:rPr>
          <w:rFonts w:ascii="Arial" w:hAnsi="Arial" w:cs="Arial"/>
          <w:sz w:val="22"/>
          <w:szCs w:val="22"/>
        </w:rPr>
        <w:t xml:space="preserve"> or programmes </w:t>
      </w:r>
      <w:r w:rsidRPr="007828D7">
        <w:rPr>
          <w:rFonts w:ascii="Arial" w:hAnsi="Arial" w:cs="Arial"/>
          <w:sz w:val="22"/>
          <w:szCs w:val="22"/>
        </w:rPr>
        <w:t>while maintaining a clear focus on delivering high levels of customer satisfaction</w:t>
      </w:r>
      <w:r w:rsidR="00545BCD" w:rsidRPr="007828D7">
        <w:rPr>
          <w:rFonts w:ascii="Arial" w:hAnsi="Arial" w:cs="Arial"/>
          <w:sz w:val="22"/>
          <w:szCs w:val="22"/>
        </w:rPr>
        <w:t>.</w:t>
      </w:r>
    </w:p>
    <w:p w14:paraId="5FD3AD9C" w14:textId="77777777" w:rsidR="00C24B9B" w:rsidRPr="007828D7" w:rsidRDefault="00C24B9B" w:rsidP="007828D7">
      <w:pPr>
        <w:pStyle w:val="ListParagraph"/>
        <w:jc w:val="both"/>
        <w:rPr>
          <w:rFonts w:ascii="Arial" w:hAnsi="Arial" w:cs="Arial"/>
          <w:sz w:val="22"/>
          <w:szCs w:val="22"/>
        </w:rPr>
      </w:pPr>
    </w:p>
    <w:p w14:paraId="56B8348E" w14:textId="1F0FF812" w:rsidR="00C24B9B" w:rsidRPr="007828D7" w:rsidRDefault="00FB43F2"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R</w:t>
      </w:r>
      <w:r w:rsidR="00C24B9B" w:rsidRPr="007828D7">
        <w:rPr>
          <w:rFonts w:ascii="Arial" w:hAnsi="Arial" w:cs="Arial"/>
          <w:sz w:val="22"/>
          <w:szCs w:val="22"/>
        </w:rPr>
        <w:t xml:space="preserve">esponsible to the </w:t>
      </w:r>
      <w:r w:rsidR="001B28A8" w:rsidRPr="007828D7">
        <w:rPr>
          <w:rFonts w:ascii="Arial" w:hAnsi="Arial" w:cs="Arial"/>
          <w:sz w:val="22"/>
          <w:szCs w:val="22"/>
        </w:rPr>
        <w:t>Open Spaces and Streetscene</w:t>
      </w:r>
      <w:r w:rsidR="00C24B9B" w:rsidRPr="007828D7">
        <w:rPr>
          <w:rFonts w:ascii="Arial" w:hAnsi="Arial" w:cs="Arial"/>
          <w:sz w:val="22"/>
          <w:szCs w:val="22"/>
        </w:rPr>
        <w:t xml:space="preserve"> </w:t>
      </w:r>
      <w:r w:rsidR="00545BCD" w:rsidRPr="007828D7">
        <w:rPr>
          <w:rFonts w:ascii="Arial" w:hAnsi="Arial" w:cs="Arial"/>
          <w:sz w:val="22"/>
          <w:szCs w:val="22"/>
        </w:rPr>
        <w:t xml:space="preserve">(OSS) </w:t>
      </w:r>
      <w:r w:rsidR="00C24B9B" w:rsidRPr="007828D7">
        <w:rPr>
          <w:rFonts w:ascii="Arial" w:hAnsi="Arial" w:cs="Arial"/>
          <w:sz w:val="22"/>
          <w:szCs w:val="22"/>
        </w:rPr>
        <w:t xml:space="preserve">Area Manager for </w:t>
      </w:r>
      <w:r w:rsidR="00371665" w:rsidRPr="007828D7">
        <w:rPr>
          <w:rFonts w:ascii="Arial" w:hAnsi="Arial" w:cs="Arial"/>
          <w:sz w:val="22"/>
          <w:szCs w:val="22"/>
        </w:rPr>
        <w:t>liaising with businesses, clubs, organisations and residents to consider their needs and to promote and develop</w:t>
      </w:r>
      <w:r w:rsidR="00C24B9B" w:rsidRPr="007828D7">
        <w:rPr>
          <w:rFonts w:ascii="Arial" w:hAnsi="Arial" w:cs="Arial"/>
          <w:sz w:val="22"/>
          <w:szCs w:val="22"/>
        </w:rPr>
        <w:t xml:space="preserve"> the use of the city’s parks and open spaces in line with the departmental and service management plans.  </w:t>
      </w:r>
    </w:p>
    <w:p w14:paraId="73C5183B" w14:textId="77777777" w:rsidR="009B26FA" w:rsidRPr="007828D7" w:rsidRDefault="009B26FA" w:rsidP="007828D7">
      <w:pPr>
        <w:tabs>
          <w:tab w:val="num" w:pos="567"/>
        </w:tabs>
        <w:ind w:left="567" w:hanging="567"/>
        <w:jc w:val="both"/>
        <w:rPr>
          <w:rFonts w:ascii="Arial" w:hAnsi="Arial" w:cs="Arial"/>
          <w:sz w:val="22"/>
          <w:szCs w:val="22"/>
        </w:rPr>
      </w:pPr>
    </w:p>
    <w:p w14:paraId="6B3F77CE" w14:textId="4F80FC46" w:rsidR="0013152F" w:rsidRPr="007828D7" w:rsidRDefault="0013152F" w:rsidP="007828D7">
      <w:pPr>
        <w:pStyle w:val="ListParagraph"/>
        <w:numPr>
          <w:ilvl w:val="0"/>
          <w:numId w:val="10"/>
        </w:numPr>
        <w:tabs>
          <w:tab w:val="clear" w:pos="786"/>
          <w:tab w:val="left" w:pos="0"/>
          <w:tab w:val="num" w:pos="567"/>
        </w:tabs>
        <w:ind w:left="567" w:hanging="567"/>
        <w:contextualSpacing w:val="0"/>
        <w:jc w:val="both"/>
        <w:rPr>
          <w:rFonts w:ascii="Arial" w:hAnsi="Arial" w:cs="Arial"/>
          <w:sz w:val="22"/>
          <w:szCs w:val="22"/>
        </w:rPr>
      </w:pPr>
      <w:r w:rsidRPr="007828D7">
        <w:rPr>
          <w:rFonts w:ascii="Arial" w:hAnsi="Arial" w:cs="Arial"/>
          <w:sz w:val="22"/>
          <w:szCs w:val="22"/>
        </w:rPr>
        <w:t>Liaise with the council</w:t>
      </w:r>
      <w:r w:rsidR="00545BCD" w:rsidRPr="007828D7">
        <w:rPr>
          <w:rFonts w:ascii="Arial" w:hAnsi="Arial" w:cs="Arial"/>
          <w:sz w:val="22"/>
          <w:szCs w:val="22"/>
        </w:rPr>
        <w:t>’</w:t>
      </w:r>
      <w:r w:rsidRPr="007828D7">
        <w:rPr>
          <w:rFonts w:ascii="Arial" w:hAnsi="Arial" w:cs="Arial"/>
          <w:sz w:val="22"/>
          <w:szCs w:val="22"/>
        </w:rPr>
        <w:t>s event, outreach and education teams as appropriate, in the promotion of the council</w:t>
      </w:r>
      <w:r w:rsidR="00545BCD" w:rsidRPr="007828D7">
        <w:rPr>
          <w:rFonts w:ascii="Arial" w:hAnsi="Arial" w:cs="Arial"/>
          <w:sz w:val="22"/>
          <w:szCs w:val="22"/>
        </w:rPr>
        <w:t>’</w:t>
      </w:r>
      <w:r w:rsidRPr="007828D7">
        <w:rPr>
          <w:rFonts w:ascii="Arial" w:hAnsi="Arial" w:cs="Arial"/>
          <w:sz w:val="22"/>
          <w:szCs w:val="22"/>
        </w:rPr>
        <w:t>s parks an</w:t>
      </w:r>
      <w:r w:rsidR="00545BCD" w:rsidRPr="007828D7">
        <w:rPr>
          <w:rFonts w:ascii="Arial" w:hAnsi="Arial" w:cs="Arial"/>
          <w:sz w:val="22"/>
          <w:szCs w:val="22"/>
        </w:rPr>
        <w:t>d open spaces from a historical</w:t>
      </w:r>
      <w:r w:rsidRPr="007828D7">
        <w:rPr>
          <w:rFonts w:ascii="Arial" w:hAnsi="Arial" w:cs="Arial"/>
          <w:sz w:val="22"/>
          <w:szCs w:val="22"/>
        </w:rPr>
        <w:t xml:space="preserve">, tourism and events perspective, and provide resources to assist in the delivery of events, public awareness, education campaigns and ensure that all relevant licenses and legal agreements are in place prior to any events. </w:t>
      </w:r>
    </w:p>
    <w:p w14:paraId="7CE41B15" w14:textId="77777777" w:rsidR="000F48FB" w:rsidRPr="007828D7" w:rsidRDefault="000F48FB" w:rsidP="007828D7">
      <w:pPr>
        <w:pStyle w:val="ListParagraph"/>
        <w:jc w:val="both"/>
        <w:rPr>
          <w:rFonts w:ascii="Arial" w:hAnsi="Arial" w:cs="Arial"/>
          <w:sz w:val="22"/>
          <w:szCs w:val="22"/>
        </w:rPr>
      </w:pPr>
    </w:p>
    <w:p w14:paraId="55F00191" w14:textId="1C92C9FF" w:rsidR="000F48FB" w:rsidRPr="007828D7" w:rsidRDefault="00545BCD" w:rsidP="007828D7">
      <w:pPr>
        <w:pStyle w:val="ListParagraph"/>
        <w:numPr>
          <w:ilvl w:val="0"/>
          <w:numId w:val="10"/>
        </w:numPr>
        <w:tabs>
          <w:tab w:val="clear" w:pos="786"/>
          <w:tab w:val="left" w:pos="0"/>
          <w:tab w:val="num" w:pos="567"/>
        </w:tabs>
        <w:ind w:left="567" w:hanging="567"/>
        <w:contextualSpacing w:val="0"/>
        <w:jc w:val="both"/>
        <w:rPr>
          <w:rFonts w:ascii="Arial" w:hAnsi="Arial" w:cs="Arial"/>
          <w:sz w:val="22"/>
          <w:szCs w:val="22"/>
        </w:rPr>
      </w:pPr>
      <w:r w:rsidRPr="007828D7">
        <w:rPr>
          <w:rFonts w:ascii="Arial" w:hAnsi="Arial" w:cs="Arial"/>
          <w:sz w:val="22"/>
          <w:szCs w:val="22"/>
        </w:rPr>
        <w:t>Assist the OSS Area M</w:t>
      </w:r>
      <w:r w:rsidR="00590F23" w:rsidRPr="007828D7">
        <w:rPr>
          <w:rFonts w:ascii="Arial" w:hAnsi="Arial" w:cs="Arial"/>
          <w:sz w:val="22"/>
          <w:szCs w:val="22"/>
        </w:rPr>
        <w:t>anager in the m</w:t>
      </w:r>
      <w:r w:rsidR="000F48FB" w:rsidRPr="007828D7">
        <w:rPr>
          <w:rFonts w:ascii="Arial" w:hAnsi="Arial" w:cs="Arial"/>
          <w:sz w:val="22"/>
          <w:szCs w:val="22"/>
        </w:rPr>
        <w:t>anage</w:t>
      </w:r>
      <w:r w:rsidR="00590F23" w:rsidRPr="007828D7">
        <w:rPr>
          <w:rFonts w:ascii="Arial" w:hAnsi="Arial" w:cs="Arial"/>
          <w:sz w:val="22"/>
          <w:szCs w:val="22"/>
        </w:rPr>
        <w:t>ment of</w:t>
      </w:r>
      <w:r w:rsidR="000F48FB" w:rsidRPr="007828D7">
        <w:rPr>
          <w:rFonts w:ascii="Arial" w:hAnsi="Arial" w:cs="Arial"/>
          <w:sz w:val="22"/>
          <w:szCs w:val="22"/>
        </w:rPr>
        <w:t xml:space="preserve"> the environment within the sites, including woodland management</w:t>
      </w:r>
      <w:r w:rsidR="00590F23" w:rsidRPr="007828D7">
        <w:rPr>
          <w:rFonts w:ascii="Arial" w:hAnsi="Arial" w:cs="Arial"/>
          <w:sz w:val="22"/>
          <w:szCs w:val="22"/>
        </w:rPr>
        <w:t xml:space="preserve"> and control of</w:t>
      </w:r>
      <w:r w:rsidR="000F48FB" w:rsidRPr="007828D7">
        <w:rPr>
          <w:rFonts w:ascii="Arial" w:hAnsi="Arial" w:cs="Arial"/>
          <w:sz w:val="22"/>
          <w:szCs w:val="22"/>
        </w:rPr>
        <w:t xml:space="preserve"> air borne and fungal diseases</w:t>
      </w:r>
      <w:r w:rsidRPr="007828D7">
        <w:rPr>
          <w:rFonts w:ascii="Arial" w:hAnsi="Arial" w:cs="Arial"/>
          <w:sz w:val="22"/>
          <w:szCs w:val="22"/>
        </w:rPr>
        <w:t xml:space="preserve">. Ensure and protect the living and </w:t>
      </w:r>
      <w:r w:rsidR="000F48FB" w:rsidRPr="007828D7">
        <w:rPr>
          <w:rFonts w:ascii="Arial" w:hAnsi="Arial" w:cs="Arial"/>
          <w:sz w:val="22"/>
          <w:szCs w:val="22"/>
        </w:rPr>
        <w:t>built heritage, working in partnership with internal and external bodies in line with current legislation and best practice.</w:t>
      </w:r>
    </w:p>
    <w:p w14:paraId="05AD3A66" w14:textId="1286E844" w:rsidR="00F2604F" w:rsidRPr="007828D7" w:rsidRDefault="00F2604F" w:rsidP="007828D7">
      <w:pPr>
        <w:tabs>
          <w:tab w:val="left" w:pos="0"/>
        </w:tabs>
        <w:jc w:val="both"/>
        <w:rPr>
          <w:rFonts w:ascii="Arial" w:hAnsi="Arial" w:cs="Arial"/>
          <w:sz w:val="22"/>
          <w:szCs w:val="22"/>
        </w:rPr>
      </w:pPr>
    </w:p>
    <w:p w14:paraId="1F9672AE" w14:textId="44931A98" w:rsidR="0069186F" w:rsidRPr="007828D7" w:rsidRDefault="00A64466"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R</w:t>
      </w:r>
      <w:r w:rsidR="00EA1471" w:rsidRPr="007828D7">
        <w:rPr>
          <w:rFonts w:ascii="Arial" w:hAnsi="Arial" w:cs="Arial"/>
          <w:sz w:val="22"/>
          <w:szCs w:val="22"/>
        </w:rPr>
        <w:t xml:space="preserve">epresent the </w:t>
      </w:r>
      <w:r w:rsidR="00545BCD" w:rsidRPr="007828D7">
        <w:rPr>
          <w:rFonts w:ascii="Arial" w:hAnsi="Arial" w:cs="Arial"/>
          <w:sz w:val="22"/>
          <w:szCs w:val="22"/>
        </w:rPr>
        <w:t>OSS</w:t>
      </w:r>
      <w:r w:rsidR="00BF1B85" w:rsidRPr="007828D7">
        <w:rPr>
          <w:rFonts w:ascii="Arial" w:hAnsi="Arial" w:cs="Arial"/>
          <w:sz w:val="22"/>
          <w:szCs w:val="22"/>
        </w:rPr>
        <w:t xml:space="preserve"> Area Manager</w:t>
      </w:r>
      <w:r w:rsidR="00BC0BD8" w:rsidRPr="007828D7">
        <w:rPr>
          <w:rFonts w:ascii="Arial" w:hAnsi="Arial" w:cs="Arial"/>
          <w:sz w:val="22"/>
          <w:szCs w:val="22"/>
        </w:rPr>
        <w:t xml:space="preserve"> as and when required within the </w:t>
      </w:r>
      <w:r w:rsidR="00B4561A" w:rsidRPr="007828D7">
        <w:rPr>
          <w:rFonts w:ascii="Arial" w:hAnsi="Arial" w:cs="Arial"/>
          <w:sz w:val="22"/>
          <w:szCs w:val="22"/>
        </w:rPr>
        <w:t>postholder’s</w:t>
      </w:r>
      <w:r w:rsidR="00BC0BD8" w:rsidRPr="007828D7">
        <w:rPr>
          <w:rFonts w:ascii="Arial" w:hAnsi="Arial" w:cs="Arial"/>
          <w:sz w:val="22"/>
          <w:szCs w:val="22"/>
        </w:rPr>
        <w:t xml:space="preserve"> sphere of responsibility.</w:t>
      </w:r>
    </w:p>
    <w:p w14:paraId="69BA4EF5" w14:textId="77777777" w:rsidR="0069186F" w:rsidRPr="007828D7" w:rsidRDefault="0069186F" w:rsidP="007828D7">
      <w:pPr>
        <w:pStyle w:val="ListParagraph"/>
        <w:jc w:val="both"/>
        <w:rPr>
          <w:rFonts w:ascii="Arial" w:hAnsi="Arial" w:cs="Arial"/>
          <w:sz w:val="22"/>
          <w:szCs w:val="22"/>
        </w:rPr>
      </w:pPr>
    </w:p>
    <w:p w14:paraId="3080D667" w14:textId="239F8474" w:rsidR="0069186F" w:rsidRPr="007828D7" w:rsidRDefault="0069186F"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 xml:space="preserve">Participate as directed in the council’s </w:t>
      </w:r>
      <w:r w:rsidR="00A4394E">
        <w:rPr>
          <w:rFonts w:ascii="Arial" w:hAnsi="Arial" w:cs="Arial"/>
          <w:sz w:val="22"/>
          <w:szCs w:val="22"/>
        </w:rPr>
        <w:t>recruitment and selection</w:t>
      </w:r>
      <w:r w:rsidRPr="007828D7">
        <w:rPr>
          <w:rFonts w:ascii="Arial" w:hAnsi="Arial" w:cs="Arial"/>
          <w:sz w:val="22"/>
          <w:szCs w:val="22"/>
        </w:rPr>
        <w:t xml:space="preserve"> procedure</w:t>
      </w:r>
      <w:r w:rsidR="00A4394E">
        <w:rPr>
          <w:rFonts w:ascii="Arial" w:hAnsi="Arial" w:cs="Arial"/>
          <w:sz w:val="22"/>
          <w:szCs w:val="22"/>
        </w:rPr>
        <w:t>s</w:t>
      </w:r>
      <w:r w:rsidRPr="007828D7">
        <w:rPr>
          <w:rFonts w:ascii="Arial" w:hAnsi="Arial" w:cs="Arial"/>
          <w:sz w:val="22"/>
          <w:szCs w:val="22"/>
        </w:rPr>
        <w:t>.</w:t>
      </w:r>
    </w:p>
    <w:p w14:paraId="59AE090E" w14:textId="77777777" w:rsidR="0069186F" w:rsidRPr="007828D7" w:rsidRDefault="0069186F" w:rsidP="007828D7">
      <w:pPr>
        <w:pStyle w:val="ListParagraph"/>
        <w:jc w:val="both"/>
        <w:rPr>
          <w:rFonts w:ascii="Arial" w:hAnsi="Arial" w:cs="Arial"/>
          <w:sz w:val="22"/>
          <w:szCs w:val="22"/>
        </w:rPr>
      </w:pPr>
    </w:p>
    <w:p w14:paraId="3EDC0D18" w14:textId="77777777" w:rsidR="0069186F" w:rsidRPr="007828D7" w:rsidRDefault="0069186F"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Act in accordance with the council and departmental policies and procedures including customer care; equal opportunities; health and safety; safeguarding and any pertinent legislation.</w:t>
      </w:r>
    </w:p>
    <w:p w14:paraId="1AEF232B" w14:textId="77777777" w:rsidR="0069186F" w:rsidRPr="007828D7" w:rsidRDefault="0069186F" w:rsidP="007828D7">
      <w:pPr>
        <w:pStyle w:val="ListParagraph"/>
        <w:jc w:val="both"/>
        <w:rPr>
          <w:rFonts w:ascii="Arial" w:hAnsi="Arial" w:cs="Arial"/>
          <w:sz w:val="22"/>
          <w:szCs w:val="22"/>
        </w:rPr>
      </w:pPr>
    </w:p>
    <w:p w14:paraId="52FCC186" w14:textId="77777777" w:rsidR="0069186F" w:rsidRPr="007828D7" w:rsidRDefault="0069186F"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Participate in all induction and in-service training provided by Belfast City Council and in the induction and support of all newly appointed staff and other human resource management procedures as appropriate.</w:t>
      </w:r>
    </w:p>
    <w:p w14:paraId="459911AA" w14:textId="77777777" w:rsidR="0069186F" w:rsidRPr="007828D7" w:rsidRDefault="0069186F" w:rsidP="007828D7">
      <w:pPr>
        <w:pStyle w:val="ListParagraph"/>
        <w:jc w:val="both"/>
        <w:rPr>
          <w:rFonts w:ascii="Arial" w:hAnsi="Arial" w:cs="Arial"/>
          <w:sz w:val="22"/>
          <w:szCs w:val="22"/>
        </w:rPr>
      </w:pPr>
    </w:p>
    <w:p w14:paraId="742FC7EC" w14:textId="77777777" w:rsidR="0069186F" w:rsidRPr="007828D7" w:rsidRDefault="0069186F"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Undertake the duties in such a way as to enhance and protect the reputation and public profile of the council.</w:t>
      </w:r>
    </w:p>
    <w:p w14:paraId="6815A2F1" w14:textId="77777777" w:rsidR="0069186F" w:rsidRPr="007828D7" w:rsidRDefault="0069186F" w:rsidP="007828D7">
      <w:pPr>
        <w:pStyle w:val="ListParagraph"/>
        <w:jc w:val="both"/>
        <w:rPr>
          <w:rFonts w:ascii="Arial" w:hAnsi="Arial" w:cs="Arial"/>
          <w:sz w:val="22"/>
          <w:szCs w:val="22"/>
        </w:rPr>
      </w:pPr>
    </w:p>
    <w:p w14:paraId="0F705C09" w14:textId="51A129EE" w:rsidR="0069186F" w:rsidRPr="007828D7" w:rsidRDefault="0069186F" w:rsidP="007828D7">
      <w:pPr>
        <w:numPr>
          <w:ilvl w:val="0"/>
          <w:numId w:val="10"/>
        </w:numPr>
        <w:tabs>
          <w:tab w:val="clear" w:pos="786"/>
          <w:tab w:val="num" w:pos="567"/>
        </w:tabs>
        <w:ind w:left="567" w:hanging="567"/>
        <w:jc w:val="both"/>
        <w:rPr>
          <w:rFonts w:ascii="Arial" w:hAnsi="Arial" w:cs="Arial"/>
          <w:sz w:val="22"/>
          <w:szCs w:val="22"/>
        </w:rPr>
      </w:pPr>
      <w:r w:rsidRPr="007828D7">
        <w:rPr>
          <w:rFonts w:ascii="Arial" w:hAnsi="Arial" w:cs="Arial"/>
          <w:sz w:val="22"/>
          <w:szCs w:val="22"/>
        </w:rPr>
        <w:t>Undertake such other relevant duties as may, from time to time, be required.</w:t>
      </w:r>
    </w:p>
    <w:p w14:paraId="445D1C4F" w14:textId="7395F482" w:rsidR="00C824EA" w:rsidRPr="007828D7" w:rsidRDefault="00C824EA" w:rsidP="007828D7">
      <w:pPr>
        <w:jc w:val="both"/>
        <w:rPr>
          <w:rFonts w:ascii="Arial" w:hAnsi="Arial" w:cs="Arial"/>
          <w:sz w:val="22"/>
          <w:szCs w:val="22"/>
        </w:rPr>
      </w:pPr>
    </w:p>
    <w:p w14:paraId="797E3192" w14:textId="38DBD6A8" w:rsidR="00A55046" w:rsidRPr="007828D7" w:rsidRDefault="00C824EA" w:rsidP="007828D7">
      <w:pPr>
        <w:jc w:val="both"/>
        <w:rPr>
          <w:rFonts w:ascii="Arial" w:hAnsi="Arial" w:cs="Arial"/>
          <w:sz w:val="22"/>
          <w:szCs w:val="22"/>
        </w:rPr>
      </w:pPr>
      <w:r w:rsidRPr="007828D7">
        <w:rPr>
          <w:rFonts w:ascii="Arial" w:hAnsi="Arial" w:cs="Arial"/>
          <w:b/>
          <w:sz w:val="22"/>
          <w:szCs w:val="22"/>
        </w:rPr>
        <w:t xml:space="preserve">This job description has been written at a time of significant organisational </w:t>
      </w:r>
      <w:proofErr w:type="gramStart"/>
      <w:r w:rsidRPr="007828D7">
        <w:rPr>
          <w:rFonts w:ascii="Arial" w:hAnsi="Arial" w:cs="Arial"/>
          <w:b/>
          <w:sz w:val="22"/>
          <w:szCs w:val="22"/>
        </w:rPr>
        <w:t>change</w:t>
      </w:r>
      <w:proofErr w:type="gramEnd"/>
      <w:r w:rsidRPr="007828D7">
        <w:rPr>
          <w:rFonts w:ascii="Arial" w:hAnsi="Arial" w:cs="Arial"/>
          <w:b/>
          <w:sz w:val="22"/>
          <w:szCs w:val="22"/>
        </w:rPr>
        <w:t xml:space="preserve"> and it will be subject to review and amendment as the demands of the role and the organisation evolve.  Therefore, the post-holder will be required to be flexible, adaptable and aware that </w:t>
      </w:r>
      <w:r w:rsidR="00A4394E">
        <w:rPr>
          <w:rFonts w:ascii="Arial" w:hAnsi="Arial" w:cs="Arial"/>
          <w:b/>
          <w:sz w:val="22"/>
          <w:szCs w:val="22"/>
        </w:rPr>
        <w:t>they</w:t>
      </w:r>
      <w:r w:rsidRPr="007828D7">
        <w:rPr>
          <w:rFonts w:ascii="Arial" w:hAnsi="Arial" w:cs="Arial"/>
          <w:b/>
          <w:sz w:val="22"/>
          <w:szCs w:val="22"/>
        </w:rPr>
        <w:t xml:space="preserve"> may be asked to perform tasks, duties and responsibilities which are not specifically detailed in the job </w:t>
      </w:r>
      <w:proofErr w:type="gramStart"/>
      <w:r w:rsidRPr="007828D7">
        <w:rPr>
          <w:rFonts w:ascii="Arial" w:hAnsi="Arial" w:cs="Arial"/>
          <w:b/>
          <w:sz w:val="22"/>
          <w:szCs w:val="22"/>
        </w:rPr>
        <w:t>description</w:t>
      </w:r>
      <w:proofErr w:type="gramEnd"/>
      <w:r w:rsidRPr="007828D7">
        <w:rPr>
          <w:rFonts w:ascii="Arial" w:hAnsi="Arial" w:cs="Arial"/>
          <w:b/>
          <w:sz w:val="22"/>
          <w:szCs w:val="22"/>
        </w:rPr>
        <w:t xml:space="preserve"> but which are commensurate with the role. The post-holder should also be aware the location of this post in the organisation structure could be subject to change in the future. </w:t>
      </w:r>
    </w:p>
    <w:p w14:paraId="775C0BF6" w14:textId="679F61AA" w:rsidR="00A55046" w:rsidRPr="00A55046" w:rsidRDefault="00A55046" w:rsidP="007828D7">
      <w:pPr>
        <w:jc w:val="both"/>
        <w:rPr>
          <w:rFonts w:ascii="Arial" w:hAnsi="Arial" w:cs="Arial"/>
        </w:rPr>
      </w:pPr>
      <w:r w:rsidRPr="007828D7">
        <w:rPr>
          <w:rFonts w:ascii="Arial" w:hAnsi="Arial" w:cs="Arial"/>
          <w:b/>
          <w:sz w:val="22"/>
          <w:szCs w:val="22"/>
        </w:rPr>
        <w:br w:type="page"/>
      </w:r>
      <w:r w:rsidRPr="00A55046">
        <w:rPr>
          <w:rFonts w:ascii="Arial" w:hAnsi="Arial" w:cs="Arial"/>
          <w:b/>
          <w:sz w:val="48"/>
        </w:rPr>
        <w:lastRenderedPageBreak/>
        <w:t>Employee specification</w:t>
      </w:r>
    </w:p>
    <w:p w14:paraId="126C34DC" w14:textId="77777777" w:rsidR="00282B7B" w:rsidRDefault="00282B7B" w:rsidP="00A55046">
      <w:pPr>
        <w:rPr>
          <w:rFonts w:ascii="Arial" w:hAnsi="Arial" w:cs="Arial"/>
        </w:rPr>
      </w:pPr>
    </w:p>
    <w:tbl>
      <w:tblPr>
        <w:tblW w:w="0" w:type="auto"/>
        <w:tblLayout w:type="fixed"/>
        <w:tblLook w:val="0000" w:firstRow="0" w:lastRow="0" w:firstColumn="0" w:lastColumn="0" w:noHBand="0" w:noVBand="0"/>
      </w:tblPr>
      <w:tblGrid>
        <w:gridCol w:w="1818"/>
        <w:gridCol w:w="7786"/>
      </w:tblGrid>
      <w:tr w:rsidR="00282B7B" w:rsidRPr="00A55046" w14:paraId="736B5B26" w14:textId="77777777" w:rsidTr="0095799E">
        <w:tc>
          <w:tcPr>
            <w:tcW w:w="1818" w:type="dxa"/>
          </w:tcPr>
          <w:p w14:paraId="1A3544C8" w14:textId="40B84EA8" w:rsidR="00282B7B" w:rsidRPr="00A55046" w:rsidRDefault="00282B7B" w:rsidP="0095799E">
            <w:pPr>
              <w:rPr>
                <w:rFonts w:ascii="Arial" w:hAnsi="Arial" w:cs="Arial"/>
                <w:b/>
              </w:rPr>
            </w:pPr>
            <w:r>
              <w:rPr>
                <w:rFonts w:ascii="Arial" w:hAnsi="Arial" w:cs="Arial"/>
                <w:b/>
              </w:rPr>
              <w:t>Date</w:t>
            </w:r>
            <w:r w:rsidRPr="00A55046">
              <w:rPr>
                <w:rFonts w:ascii="Arial" w:hAnsi="Arial" w:cs="Arial"/>
                <w:b/>
              </w:rPr>
              <w:t>:</w:t>
            </w:r>
          </w:p>
        </w:tc>
        <w:tc>
          <w:tcPr>
            <w:tcW w:w="7786" w:type="dxa"/>
          </w:tcPr>
          <w:p w14:paraId="089C68C1" w14:textId="004BF9C9" w:rsidR="00282B7B" w:rsidRPr="00A55046" w:rsidRDefault="007828D7" w:rsidP="0095799E">
            <w:pPr>
              <w:rPr>
                <w:rFonts w:ascii="Arial" w:hAnsi="Arial" w:cs="Arial"/>
              </w:rPr>
            </w:pPr>
            <w:r>
              <w:rPr>
                <w:rFonts w:ascii="Arial" w:hAnsi="Arial" w:cs="Arial"/>
              </w:rPr>
              <w:t>3 February 2026</w:t>
            </w:r>
          </w:p>
        </w:tc>
      </w:tr>
    </w:tbl>
    <w:p w14:paraId="4EEF39B3" w14:textId="79AE5B4B" w:rsidR="00A55046" w:rsidRPr="00A55046" w:rsidRDefault="00A55046" w:rsidP="00A55046">
      <w:pPr>
        <w:rPr>
          <w:rFonts w:ascii="Arial" w:hAnsi="Arial" w:cs="Arial"/>
        </w:rPr>
      </w:pPr>
      <w:r w:rsidRPr="00A55046">
        <w:rPr>
          <w:rFonts w:ascii="Arial" w:hAnsi="Arial" w:cs="Arial"/>
        </w:rPr>
        <w:t>_____________________________________________________________________</w:t>
      </w:r>
    </w:p>
    <w:p w14:paraId="4A8554D4" w14:textId="77777777" w:rsidR="00A55046" w:rsidRPr="00A55046" w:rsidRDefault="00A55046" w:rsidP="00A55046">
      <w:pPr>
        <w:rPr>
          <w:rFonts w:ascii="Arial" w:hAnsi="Arial" w:cs="Arial"/>
        </w:rPr>
      </w:pPr>
    </w:p>
    <w:tbl>
      <w:tblPr>
        <w:tblW w:w="17390" w:type="dxa"/>
        <w:tblLayout w:type="fixed"/>
        <w:tblLook w:val="0000" w:firstRow="0" w:lastRow="0" w:firstColumn="0" w:lastColumn="0" w:noHBand="0" w:noVBand="0"/>
      </w:tblPr>
      <w:tblGrid>
        <w:gridCol w:w="1818"/>
        <w:gridCol w:w="7786"/>
        <w:gridCol w:w="7786"/>
      </w:tblGrid>
      <w:tr w:rsidR="00D60AF9" w:rsidRPr="00A55046" w14:paraId="1B0A049C" w14:textId="77777777" w:rsidTr="00D60AF9">
        <w:tc>
          <w:tcPr>
            <w:tcW w:w="1818" w:type="dxa"/>
          </w:tcPr>
          <w:p w14:paraId="781429D2" w14:textId="77777777" w:rsidR="00D60AF9" w:rsidRPr="007828D7" w:rsidRDefault="00D60AF9" w:rsidP="00D60AF9">
            <w:pPr>
              <w:rPr>
                <w:rFonts w:ascii="Arial" w:hAnsi="Arial" w:cs="Arial"/>
                <w:b/>
                <w:sz w:val="22"/>
                <w:szCs w:val="18"/>
              </w:rPr>
            </w:pPr>
            <w:r w:rsidRPr="007828D7">
              <w:rPr>
                <w:rFonts w:ascii="Arial" w:hAnsi="Arial" w:cs="Arial"/>
                <w:b/>
                <w:sz w:val="22"/>
                <w:szCs w:val="18"/>
              </w:rPr>
              <w:t>Department:</w:t>
            </w:r>
          </w:p>
          <w:p w14:paraId="38955134" w14:textId="77777777" w:rsidR="00D60AF9" w:rsidRPr="007828D7" w:rsidRDefault="00D60AF9" w:rsidP="00D60AF9">
            <w:pPr>
              <w:rPr>
                <w:rFonts w:ascii="Arial" w:hAnsi="Arial" w:cs="Arial"/>
                <w:b/>
                <w:sz w:val="22"/>
                <w:szCs w:val="18"/>
              </w:rPr>
            </w:pPr>
          </w:p>
        </w:tc>
        <w:tc>
          <w:tcPr>
            <w:tcW w:w="7786" w:type="dxa"/>
          </w:tcPr>
          <w:p w14:paraId="034CB22C" w14:textId="1B22C313" w:rsidR="00D60AF9" w:rsidRPr="007828D7" w:rsidRDefault="00D60AF9" w:rsidP="00D60AF9">
            <w:pPr>
              <w:rPr>
                <w:rFonts w:ascii="Arial" w:hAnsi="Arial" w:cs="Arial"/>
                <w:sz w:val="22"/>
                <w:szCs w:val="18"/>
              </w:rPr>
            </w:pPr>
            <w:r w:rsidRPr="007828D7">
              <w:rPr>
                <w:rFonts w:ascii="Arial" w:hAnsi="Arial" w:cs="Arial"/>
                <w:sz w:val="22"/>
                <w:szCs w:val="18"/>
              </w:rPr>
              <w:t>City and Neighbourhood Services</w:t>
            </w:r>
          </w:p>
        </w:tc>
        <w:tc>
          <w:tcPr>
            <w:tcW w:w="7786" w:type="dxa"/>
          </w:tcPr>
          <w:p w14:paraId="535911BB" w14:textId="13AA31FF" w:rsidR="00D60AF9" w:rsidRPr="00A55046" w:rsidRDefault="00D60AF9" w:rsidP="00D60AF9">
            <w:pPr>
              <w:rPr>
                <w:rFonts w:ascii="Arial" w:hAnsi="Arial" w:cs="Arial"/>
              </w:rPr>
            </w:pPr>
          </w:p>
        </w:tc>
      </w:tr>
      <w:tr w:rsidR="00D60AF9" w:rsidRPr="00A55046" w14:paraId="77F0B333" w14:textId="77777777" w:rsidTr="00D60AF9">
        <w:tc>
          <w:tcPr>
            <w:tcW w:w="1818" w:type="dxa"/>
          </w:tcPr>
          <w:p w14:paraId="6A5F87B2" w14:textId="77777777" w:rsidR="00D60AF9" w:rsidRPr="007828D7" w:rsidRDefault="00D60AF9" w:rsidP="00D60AF9">
            <w:pPr>
              <w:rPr>
                <w:rFonts w:ascii="Arial" w:hAnsi="Arial" w:cs="Arial"/>
                <w:b/>
                <w:sz w:val="22"/>
                <w:szCs w:val="18"/>
              </w:rPr>
            </w:pPr>
            <w:r w:rsidRPr="007828D7">
              <w:rPr>
                <w:rFonts w:ascii="Arial" w:hAnsi="Arial" w:cs="Arial"/>
                <w:b/>
                <w:sz w:val="22"/>
                <w:szCs w:val="18"/>
              </w:rPr>
              <w:t>Post number:</w:t>
            </w:r>
          </w:p>
          <w:p w14:paraId="6DE5AC40" w14:textId="77777777" w:rsidR="00D60AF9" w:rsidRPr="007828D7" w:rsidRDefault="00D60AF9" w:rsidP="00D60AF9">
            <w:pPr>
              <w:rPr>
                <w:rFonts w:ascii="Arial" w:hAnsi="Arial" w:cs="Arial"/>
                <w:b/>
                <w:sz w:val="22"/>
                <w:szCs w:val="18"/>
              </w:rPr>
            </w:pPr>
          </w:p>
        </w:tc>
        <w:tc>
          <w:tcPr>
            <w:tcW w:w="7786" w:type="dxa"/>
          </w:tcPr>
          <w:p w14:paraId="51BC6EDC" w14:textId="3DA579C0" w:rsidR="00D60AF9" w:rsidRPr="007828D7" w:rsidRDefault="008A019D" w:rsidP="00D60AF9">
            <w:pPr>
              <w:rPr>
                <w:rFonts w:ascii="Arial" w:hAnsi="Arial" w:cs="Arial"/>
                <w:sz w:val="22"/>
                <w:szCs w:val="18"/>
              </w:rPr>
            </w:pPr>
            <w:r w:rsidRPr="007828D7">
              <w:rPr>
                <w:rFonts w:ascii="Arial" w:hAnsi="Arial" w:cs="Arial"/>
                <w:sz w:val="22"/>
                <w:szCs w:val="18"/>
              </w:rPr>
              <w:t>WPMPO002</w:t>
            </w:r>
          </w:p>
        </w:tc>
        <w:tc>
          <w:tcPr>
            <w:tcW w:w="7786" w:type="dxa"/>
          </w:tcPr>
          <w:p w14:paraId="1F0E055E" w14:textId="305BEDBE" w:rsidR="00D60AF9" w:rsidRPr="00A55046" w:rsidRDefault="00D60AF9" w:rsidP="00D60AF9">
            <w:pPr>
              <w:rPr>
                <w:rFonts w:ascii="Arial" w:hAnsi="Arial" w:cs="Arial"/>
              </w:rPr>
            </w:pPr>
          </w:p>
        </w:tc>
      </w:tr>
      <w:tr w:rsidR="00D60AF9" w:rsidRPr="00A55046" w14:paraId="5899B049" w14:textId="77777777" w:rsidTr="00D60AF9">
        <w:tc>
          <w:tcPr>
            <w:tcW w:w="1818" w:type="dxa"/>
          </w:tcPr>
          <w:p w14:paraId="68179360" w14:textId="77777777" w:rsidR="00D60AF9" w:rsidRPr="007828D7" w:rsidRDefault="00D60AF9" w:rsidP="00D60AF9">
            <w:pPr>
              <w:rPr>
                <w:rFonts w:ascii="Arial" w:hAnsi="Arial" w:cs="Arial"/>
                <w:b/>
                <w:sz w:val="22"/>
                <w:szCs w:val="18"/>
              </w:rPr>
            </w:pPr>
            <w:r w:rsidRPr="007828D7">
              <w:rPr>
                <w:rFonts w:ascii="Arial" w:hAnsi="Arial" w:cs="Arial"/>
                <w:b/>
                <w:sz w:val="22"/>
                <w:szCs w:val="18"/>
              </w:rPr>
              <w:t>Section:</w:t>
            </w:r>
          </w:p>
          <w:p w14:paraId="6B7DC0C9" w14:textId="77777777" w:rsidR="00D60AF9" w:rsidRPr="007828D7" w:rsidRDefault="00D60AF9" w:rsidP="00D60AF9">
            <w:pPr>
              <w:rPr>
                <w:rFonts w:ascii="Arial" w:hAnsi="Arial" w:cs="Arial"/>
                <w:b/>
                <w:sz w:val="22"/>
                <w:szCs w:val="18"/>
              </w:rPr>
            </w:pPr>
          </w:p>
        </w:tc>
        <w:tc>
          <w:tcPr>
            <w:tcW w:w="7786" w:type="dxa"/>
          </w:tcPr>
          <w:p w14:paraId="27BD6A52" w14:textId="34EAC4FB" w:rsidR="00D60AF9" w:rsidRPr="007828D7" w:rsidRDefault="00D60AF9" w:rsidP="00D60AF9">
            <w:pPr>
              <w:rPr>
                <w:rFonts w:ascii="Arial" w:hAnsi="Arial" w:cs="Arial"/>
                <w:sz w:val="22"/>
                <w:szCs w:val="18"/>
              </w:rPr>
            </w:pPr>
            <w:r w:rsidRPr="007828D7">
              <w:rPr>
                <w:rFonts w:ascii="Arial" w:hAnsi="Arial" w:cs="Arial"/>
                <w:sz w:val="22"/>
                <w:szCs w:val="18"/>
              </w:rPr>
              <w:t xml:space="preserve">Neighbourhood Services: Open Spaces and Streetscene </w:t>
            </w:r>
          </w:p>
        </w:tc>
        <w:tc>
          <w:tcPr>
            <w:tcW w:w="7786" w:type="dxa"/>
          </w:tcPr>
          <w:p w14:paraId="5259C2F9" w14:textId="44F5E0C9" w:rsidR="00D60AF9" w:rsidRPr="00A55046" w:rsidRDefault="00D60AF9" w:rsidP="00D60AF9">
            <w:pPr>
              <w:rPr>
                <w:rFonts w:ascii="Arial" w:hAnsi="Arial" w:cs="Arial"/>
              </w:rPr>
            </w:pPr>
          </w:p>
        </w:tc>
      </w:tr>
      <w:tr w:rsidR="00D60AF9" w:rsidRPr="00A55046" w14:paraId="3AE49FC9" w14:textId="77777777" w:rsidTr="00D60AF9">
        <w:tc>
          <w:tcPr>
            <w:tcW w:w="1818" w:type="dxa"/>
          </w:tcPr>
          <w:p w14:paraId="1B0CB497" w14:textId="77777777" w:rsidR="00D60AF9" w:rsidRPr="007828D7" w:rsidRDefault="00D60AF9" w:rsidP="00D60AF9">
            <w:pPr>
              <w:rPr>
                <w:rFonts w:ascii="Arial" w:hAnsi="Arial" w:cs="Arial"/>
                <w:b/>
                <w:sz w:val="22"/>
                <w:szCs w:val="18"/>
              </w:rPr>
            </w:pPr>
            <w:r w:rsidRPr="007828D7">
              <w:rPr>
                <w:rFonts w:ascii="Arial" w:hAnsi="Arial" w:cs="Arial"/>
                <w:b/>
                <w:sz w:val="22"/>
                <w:szCs w:val="18"/>
              </w:rPr>
              <w:t>Job title:</w:t>
            </w:r>
          </w:p>
          <w:p w14:paraId="5178D70D" w14:textId="77777777" w:rsidR="00D60AF9" w:rsidRPr="007828D7" w:rsidRDefault="00D60AF9" w:rsidP="00D60AF9">
            <w:pPr>
              <w:rPr>
                <w:rFonts w:ascii="Arial" w:hAnsi="Arial" w:cs="Arial"/>
                <w:b/>
                <w:sz w:val="22"/>
                <w:szCs w:val="18"/>
              </w:rPr>
            </w:pPr>
          </w:p>
        </w:tc>
        <w:tc>
          <w:tcPr>
            <w:tcW w:w="7786" w:type="dxa"/>
          </w:tcPr>
          <w:p w14:paraId="4A541E22" w14:textId="2D938E1A" w:rsidR="00D60AF9" w:rsidRPr="007828D7" w:rsidRDefault="00D60AF9" w:rsidP="00D60AF9">
            <w:pPr>
              <w:rPr>
                <w:rFonts w:ascii="Arial" w:hAnsi="Arial" w:cs="Arial"/>
                <w:sz w:val="22"/>
                <w:szCs w:val="18"/>
              </w:rPr>
            </w:pPr>
            <w:r w:rsidRPr="007828D7">
              <w:rPr>
                <w:rFonts w:ascii="Arial" w:hAnsi="Arial" w:cs="Arial"/>
                <w:b/>
                <w:sz w:val="22"/>
                <w:szCs w:val="18"/>
              </w:rPr>
              <w:t>Open Spaces and Streetscene Assistant Area Manager</w:t>
            </w:r>
          </w:p>
        </w:tc>
        <w:tc>
          <w:tcPr>
            <w:tcW w:w="7786" w:type="dxa"/>
          </w:tcPr>
          <w:p w14:paraId="23DEF187" w14:textId="28A48376" w:rsidR="00D60AF9" w:rsidRPr="00A55046" w:rsidRDefault="00D60AF9" w:rsidP="00D60AF9">
            <w:pPr>
              <w:rPr>
                <w:rFonts w:ascii="Arial" w:hAnsi="Arial" w:cs="Arial"/>
              </w:rPr>
            </w:pPr>
          </w:p>
        </w:tc>
      </w:tr>
      <w:tr w:rsidR="00D60AF9" w:rsidRPr="00A55046" w14:paraId="440A2F69" w14:textId="77777777" w:rsidTr="00D60AF9">
        <w:tc>
          <w:tcPr>
            <w:tcW w:w="1818" w:type="dxa"/>
          </w:tcPr>
          <w:p w14:paraId="6FD2B064" w14:textId="77777777" w:rsidR="00D60AF9" w:rsidRPr="007828D7" w:rsidRDefault="00D60AF9" w:rsidP="00D60AF9">
            <w:pPr>
              <w:rPr>
                <w:rFonts w:ascii="Arial" w:hAnsi="Arial" w:cs="Arial"/>
                <w:b/>
                <w:sz w:val="22"/>
                <w:szCs w:val="18"/>
              </w:rPr>
            </w:pPr>
            <w:r w:rsidRPr="007828D7">
              <w:rPr>
                <w:rFonts w:ascii="Arial" w:hAnsi="Arial" w:cs="Arial"/>
                <w:b/>
                <w:sz w:val="22"/>
                <w:szCs w:val="18"/>
              </w:rPr>
              <w:t>Grade:</w:t>
            </w:r>
          </w:p>
        </w:tc>
        <w:tc>
          <w:tcPr>
            <w:tcW w:w="7786" w:type="dxa"/>
          </w:tcPr>
          <w:p w14:paraId="728E6348" w14:textId="10BF48C6" w:rsidR="00D60AF9" w:rsidRPr="007828D7" w:rsidRDefault="00D60AF9" w:rsidP="00D60AF9">
            <w:pPr>
              <w:rPr>
                <w:rFonts w:ascii="Arial" w:hAnsi="Arial" w:cs="Arial"/>
                <w:sz w:val="22"/>
                <w:szCs w:val="18"/>
              </w:rPr>
            </w:pPr>
            <w:r w:rsidRPr="007828D7">
              <w:rPr>
                <w:rFonts w:ascii="Arial" w:hAnsi="Arial" w:cs="Arial"/>
                <w:sz w:val="22"/>
                <w:szCs w:val="18"/>
              </w:rPr>
              <w:t>Grade 7</w:t>
            </w:r>
          </w:p>
        </w:tc>
        <w:tc>
          <w:tcPr>
            <w:tcW w:w="7786" w:type="dxa"/>
          </w:tcPr>
          <w:p w14:paraId="00C5EC62" w14:textId="1814D725" w:rsidR="00D60AF9" w:rsidRPr="00A55046" w:rsidRDefault="00D60AF9" w:rsidP="00D60AF9">
            <w:pPr>
              <w:rPr>
                <w:rFonts w:ascii="Arial" w:hAnsi="Arial" w:cs="Arial"/>
              </w:rPr>
            </w:pPr>
          </w:p>
        </w:tc>
      </w:tr>
    </w:tbl>
    <w:p w14:paraId="55C9B7BF" w14:textId="77777777" w:rsidR="00A55046" w:rsidRPr="00A55046" w:rsidRDefault="00A55046" w:rsidP="00A55046">
      <w:pPr>
        <w:rPr>
          <w:rFonts w:ascii="Arial" w:hAnsi="Arial" w:cs="Arial"/>
        </w:rPr>
      </w:pPr>
      <w:r w:rsidRPr="00A55046">
        <w:rPr>
          <w:rFonts w:ascii="Arial" w:hAnsi="Arial" w:cs="Arial"/>
        </w:rPr>
        <w:t>_____________________________________________________________________</w:t>
      </w:r>
    </w:p>
    <w:p w14:paraId="369AEF35" w14:textId="77777777" w:rsidR="00A55046" w:rsidRPr="00A55046" w:rsidRDefault="00A55046" w:rsidP="00A55046">
      <w:pPr>
        <w:rPr>
          <w:rFonts w:ascii="Arial" w:hAnsi="Arial" w:cs="Arial"/>
        </w:rPr>
      </w:pPr>
    </w:p>
    <w:p w14:paraId="6CAD3455" w14:textId="77777777" w:rsidR="007828D7" w:rsidRPr="00A4394E" w:rsidRDefault="007828D7" w:rsidP="007828D7">
      <w:pPr>
        <w:rPr>
          <w:rFonts w:ascii="Arial" w:hAnsi="Arial" w:cs="Arial"/>
          <w:b/>
          <w:sz w:val="28"/>
          <w:szCs w:val="28"/>
        </w:rPr>
      </w:pPr>
      <w:r w:rsidRPr="00A4394E">
        <w:rPr>
          <w:rFonts w:ascii="Arial" w:hAnsi="Arial" w:cs="Arial"/>
          <w:b/>
          <w:sz w:val="28"/>
          <w:szCs w:val="28"/>
        </w:rPr>
        <w:t>Essential criteria</w:t>
      </w:r>
    </w:p>
    <w:p w14:paraId="4BBD9372" w14:textId="77777777" w:rsidR="007828D7" w:rsidRPr="00A4394E" w:rsidRDefault="007828D7" w:rsidP="007828D7">
      <w:pPr>
        <w:rPr>
          <w:rFonts w:ascii="Arial" w:hAnsi="Arial" w:cs="Arial"/>
          <w:b/>
          <w:szCs w:val="24"/>
        </w:rPr>
      </w:pPr>
    </w:p>
    <w:p w14:paraId="42CE4BEA" w14:textId="531C4C81" w:rsidR="007828D7" w:rsidRPr="00A4394E" w:rsidRDefault="007828D7" w:rsidP="007828D7">
      <w:pPr>
        <w:rPr>
          <w:rFonts w:ascii="Arial" w:hAnsi="Arial" w:cs="Arial"/>
          <w:b/>
          <w:szCs w:val="24"/>
        </w:rPr>
      </w:pPr>
      <w:r w:rsidRPr="00A4394E">
        <w:rPr>
          <w:rFonts w:ascii="Arial" w:hAnsi="Arial" w:cs="Arial"/>
          <w:b/>
          <w:szCs w:val="24"/>
        </w:rPr>
        <w:t>Driving licence, qualifications and experience</w:t>
      </w:r>
    </w:p>
    <w:p w14:paraId="1481DE44" w14:textId="77777777" w:rsidR="007828D7" w:rsidRDefault="007828D7" w:rsidP="007828D7">
      <w:pPr>
        <w:rPr>
          <w:rFonts w:ascii="Arial" w:hAnsi="Arial" w:cs="Arial"/>
          <w:b/>
          <w:sz w:val="28"/>
        </w:rPr>
      </w:pPr>
    </w:p>
    <w:p w14:paraId="0F55A715" w14:textId="77777777" w:rsidR="00A4394E" w:rsidRPr="00555AE3" w:rsidRDefault="00A4394E" w:rsidP="00A4394E">
      <w:pPr>
        <w:pStyle w:val="ListParagraph"/>
        <w:numPr>
          <w:ilvl w:val="0"/>
          <w:numId w:val="21"/>
        </w:numPr>
        <w:rPr>
          <w:rFonts w:ascii="Arial" w:hAnsi="Arial" w:cs="Arial"/>
          <w:sz w:val="22"/>
          <w:szCs w:val="22"/>
        </w:rPr>
      </w:pPr>
      <w:r w:rsidRPr="00555AE3">
        <w:rPr>
          <w:rFonts w:ascii="Arial" w:hAnsi="Arial" w:cs="Arial"/>
          <w:sz w:val="22"/>
          <w:szCs w:val="22"/>
        </w:rPr>
        <w:t xml:space="preserve">Applicants </w:t>
      </w:r>
      <w:r w:rsidRPr="00031510">
        <w:rPr>
          <w:rFonts w:ascii="Arial" w:hAnsi="Arial" w:cs="Arial"/>
          <w:b/>
          <w:bCs/>
          <w:sz w:val="22"/>
          <w:szCs w:val="22"/>
        </w:rPr>
        <w:t>must</w:t>
      </w:r>
      <w:r w:rsidRPr="00555AE3">
        <w:rPr>
          <w:rFonts w:ascii="Arial" w:hAnsi="Arial" w:cs="Arial"/>
          <w:sz w:val="22"/>
          <w:szCs w:val="22"/>
        </w:rPr>
        <w:t xml:space="preserve"> possess a full, current driving licence which enables them to drive in Northern Ireland </w:t>
      </w:r>
      <w:r w:rsidRPr="00555AE3">
        <w:rPr>
          <w:rFonts w:ascii="Arial" w:hAnsi="Arial" w:cs="Arial"/>
          <w:b/>
          <w:sz w:val="22"/>
          <w:szCs w:val="22"/>
        </w:rPr>
        <w:t>or</w:t>
      </w:r>
      <w:r w:rsidRPr="00555AE3">
        <w:rPr>
          <w:rFonts w:ascii="Arial" w:hAnsi="Arial" w:cs="Arial"/>
          <w:sz w:val="22"/>
          <w:szCs w:val="22"/>
        </w:rPr>
        <w:t xml:space="preserve"> have access to a form of transport which enables them to meet the requirements of the post in full</w:t>
      </w:r>
      <w:r w:rsidRPr="006C4C16">
        <w:rPr>
          <w:vertAlign w:val="superscript"/>
        </w:rPr>
        <w:footnoteReference w:id="1"/>
      </w:r>
      <w:r w:rsidRPr="00555AE3">
        <w:rPr>
          <w:rFonts w:ascii="Arial" w:hAnsi="Arial" w:cs="Arial"/>
          <w:sz w:val="22"/>
          <w:szCs w:val="22"/>
        </w:rPr>
        <w:t xml:space="preserve">. </w:t>
      </w:r>
    </w:p>
    <w:p w14:paraId="63F78201" w14:textId="77777777" w:rsidR="00A4394E" w:rsidRPr="006C4C16" w:rsidRDefault="00A4394E" w:rsidP="00A4394E">
      <w:pPr>
        <w:rPr>
          <w:rFonts w:ascii="Arial" w:hAnsi="Arial" w:cs="Arial"/>
          <w:sz w:val="22"/>
          <w:szCs w:val="22"/>
        </w:rPr>
      </w:pPr>
    </w:p>
    <w:p w14:paraId="2943551A" w14:textId="77777777" w:rsidR="00A4394E" w:rsidRPr="00555AE3" w:rsidRDefault="00A4394E" w:rsidP="00A4394E">
      <w:pPr>
        <w:pStyle w:val="ListParagraph"/>
        <w:numPr>
          <w:ilvl w:val="0"/>
          <w:numId w:val="21"/>
        </w:numPr>
        <w:rPr>
          <w:rFonts w:ascii="Arial" w:hAnsi="Arial" w:cs="Arial"/>
          <w:sz w:val="22"/>
          <w:szCs w:val="22"/>
        </w:rPr>
      </w:pPr>
      <w:r w:rsidRPr="00555AE3">
        <w:rPr>
          <w:rFonts w:ascii="Arial" w:hAnsi="Arial" w:cs="Arial"/>
          <w:sz w:val="22"/>
          <w:szCs w:val="22"/>
        </w:rPr>
        <w:t xml:space="preserve">Applicants </w:t>
      </w:r>
      <w:r w:rsidRPr="00555AE3">
        <w:rPr>
          <w:rFonts w:ascii="Arial" w:hAnsi="Arial" w:cs="Arial"/>
          <w:b/>
          <w:sz w:val="22"/>
          <w:szCs w:val="22"/>
        </w:rPr>
        <w:t xml:space="preserve">must </w:t>
      </w:r>
      <w:r w:rsidRPr="00555AE3">
        <w:rPr>
          <w:rFonts w:ascii="Arial" w:hAnsi="Arial" w:cs="Arial"/>
          <w:sz w:val="22"/>
          <w:szCs w:val="22"/>
        </w:rPr>
        <w:t xml:space="preserve">also, as at the closing date for receipt of application forms, have a third level qualification in a relevant discipline such as business studies, management, horticulture, social science, environmental studies, or equivalent qualification and be able to demonstrate, by providing personal and specific examples on the application form, at least one year’s relevant experience in each of the following three areas; </w:t>
      </w:r>
    </w:p>
    <w:p w14:paraId="1724A023" w14:textId="77777777" w:rsidR="00A4394E" w:rsidRDefault="00A4394E" w:rsidP="00A4394E">
      <w:pPr>
        <w:pStyle w:val="ListParagraph"/>
        <w:ind w:left="786"/>
        <w:rPr>
          <w:rFonts w:ascii="Arial" w:hAnsi="Arial" w:cs="Arial"/>
          <w:sz w:val="22"/>
          <w:szCs w:val="22"/>
        </w:rPr>
      </w:pPr>
    </w:p>
    <w:p w14:paraId="73202272" w14:textId="77777777" w:rsidR="00A4394E" w:rsidRPr="00555AE3" w:rsidRDefault="00A4394E" w:rsidP="00A4394E">
      <w:pPr>
        <w:pStyle w:val="ListParagraph"/>
        <w:ind w:left="786"/>
        <w:rPr>
          <w:rFonts w:ascii="Arial" w:hAnsi="Arial" w:cs="Arial"/>
          <w:sz w:val="22"/>
          <w:szCs w:val="22"/>
        </w:rPr>
      </w:pPr>
      <w:r w:rsidRPr="00555AE3">
        <w:rPr>
          <w:rFonts w:ascii="Arial" w:hAnsi="Arial" w:cs="Arial"/>
          <w:b/>
          <w:sz w:val="22"/>
          <w:szCs w:val="22"/>
        </w:rPr>
        <w:t>or</w:t>
      </w:r>
      <w:r w:rsidRPr="00555AE3">
        <w:rPr>
          <w:rFonts w:ascii="Arial" w:hAnsi="Arial" w:cs="Arial"/>
          <w:sz w:val="22"/>
          <w:szCs w:val="22"/>
        </w:rPr>
        <w:t xml:space="preserve"> be able to demonstrate, by providing personal and specific examples on the application form, at least two years’ relevant experience in each of the following areas:</w:t>
      </w:r>
    </w:p>
    <w:p w14:paraId="32D67769" w14:textId="77777777" w:rsidR="00A4394E" w:rsidRPr="006C4C16" w:rsidRDefault="00A4394E" w:rsidP="00A4394E">
      <w:pPr>
        <w:rPr>
          <w:rFonts w:ascii="Arial" w:hAnsi="Arial" w:cs="Arial"/>
          <w:sz w:val="22"/>
          <w:szCs w:val="22"/>
        </w:rPr>
      </w:pPr>
    </w:p>
    <w:p w14:paraId="68AFC4B1" w14:textId="77777777" w:rsidR="00A4394E" w:rsidRDefault="00A4394E" w:rsidP="00A4394E">
      <w:pPr>
        <w:ind w:left="426"/>
        <w:rPr>
          <w:rFonts w:ascii="Arial" w:hAnsi="Arial" w:cs="Arial"/>
          <w:sz w:val="22"/>
          <w:szCs w:val="22"/>
        </w:rPr>
      </w:pPr>
      <w:r>
        <w:rPr>
          <w:rFonts w:ascii="Arial" w:hAnsi="Arial" w:cs="Arial"/>
          <w:sz w:val="22"/>
          <w:szCs w:val="22"/>
        </w:rPr>
        <w:t>bi)  managing performance including</w:t>
      </w:r>
      <w:r w:rsidRPr="006C4C16">
        <w:rPr>
          <w:rFonts w:ascii="Arial" w:hAnsi="Arial" w:cs="Arial"/>
          <w:sz w:val="22"/>
          <w:szCs w:val="22"/>
        </w:rPr>
        <w:t xml:space="preserve"> preparing business reports, opera</w:t>
      </w:r>
      <w:r>
        <w:rPr>
          <w:rFonts w:ascii="Arial" w:hAnsi="Arial" w:cs="Arial"/>
          <w:sz w:val="22"/>
          <w:szCs w:val="22"/>
        </w:rPr>
        <w:t xml:space="preserve">tional plans and collating </w:t>
      </w:r>
      <w:r w:rsidRPr="006C4C16">
        <w:rPr>
          <w:rFonts w:ascii="Arial" w:hAnsi="Arial" w:cs="Arial"/>
          <w:sz w:val="22"/>
          <w:szCs w:val="22"/>
        </w:rPr>
        <w:t>information for performance measurement;</w:t>
      </w:r>
    </w:p>
    <w:p w14:paraId="3A19BA6E" w14:textId="77777777" w:rsidR="00A4394E" w:rsidRDefault="00A4394E" w:rsidP="00A4394E">
      <w:pPr>
        <w:ind w:left="426"/>
        <w:rPr>
          <w:rFonts w:ascii="Arial" w:hAnsi="Arial" w:cs="Arial"/>
          <w:sz w:val="22"/>
          <w:szCs w:val="22"/>
        </w:rPr>
      </w:pPr>
    </w:p>
    <w:p w14:paraId="0811D8AB" w14:textId="77777777" w:rsidR="00A4394E" w:rsidRDefault="00A4394E" w:rsidP="00A4394E">
      <w:pPr>
        <w:ind w:left="426"/>
        <w:rPr>
          <w:rFonts w:ascii="Arial" w:hAnsi="Arial" w:cs="Arial"/>
          <w:sz w:val="22"/>
          <w:szCs w:val="22"/>
        </w:rPr>
      </w:pPr>
      <w:r>
        <w:rPr>
          <w:rFonts w:ascii="Arial" w:hAnsi="Arial" w:cs="Arial"/>
          <w:sz w:val="22"/>
          <w:szCs w:val="22"/>
        </w:rPr>
        <w:t>bii)  d</w:t>
      </w:r>
      <w:r w:rsidRPr="006C4C16">
        <w:rPr>
          <w:rFonts w:ascii="Arial" w:hAnsi="Arial" w:cs="Arial"/>
          <w:sz w:val="22"/>
          <w:szCs w:val="22"/>
        </w:rPr>
        <w:t>irect management and motivation of a</w:t>
      </w:r>
      <w:r>
        <w:rPr>
          <w:rFonts w:ascii="Arial" w:hAnsi="Arial" w:cs="Arial"/>
          <w:sz w:val="22"/>
          <w:szCs w:val="22"/>
        </w:rPr>
        <w:t>n operational workforce service</w:t>
      </w:r>
      <w:r w:rsidRPr="006C4C16">
        <w:rPr>
          <w:rFonts w:ascii="Arial" w:hAnsi="Arial" w:cs="Arial"/>
          <w:sz w:val="22"/>
          <w:szCs w:val="22"/>
        </w:rPr>
        <w:t xml:space="preserve"> including programming workloads and priorities;</w:t>
      </w:r>
      <w:r>
        <w:rPr>
          <w:rFonts w:ascii="Arial" w:hAnsi="Arial" w:cs="Arial"/>
          <w:sz w:val="22"/>
          <w:szCs w:val="22"/>
        </w:rPr>
        <w:t xml:space="preserve"> and </w:t>
      </w:r>
    </w:p>
    <w:p w14:paraId="2FB1CF45" w14:textId="77777777" w:rsidR="00A4394E" w:rsidRDefault="00A4394E" w:rsidP="00A4394E">
      <w:pPr>
        <w:ind w:left="426"/>
        <w:rPr>
          <w:rFonts w:ascii="Arial" w:hAnsi="Arial" w:cs="Arial"/>
          <w:sz w:val="22"/>
          <w:szCs w:val="22"/>
        </w:rPr>
      </w:pPr>
    </w:p>
    <w:p w14:paraId="29C24CAD" w14:textId="1E046217" w:rsidR="00A4394E" w:rsidRDefault="00A4394E" w:rsidP="00A4394E">
      <w:pPr>
        <w:ind w:left="426"/>
        <w:rPr>
          <w:rFonts w:ascii="Arial" w:hAnsi="Arial" w:cs="Arial"/>
          <w:sz w:val="22"/>
          <w:szCs w:val="22"/>
        </w:rPr>
      </w:pPr>
      <w:r>
        <w:rPr>
          <w:rFonts w:ascii="Arial" w:hAnsi="Arial" w:cs="Arial"/>
          <w:sz w:val="22"/>
          <w:szCs w:val="22"/>
        </w:rPr>
        <w:t>biii)  interacting</w:t>
      </w:r>
      <w:r w:rsidRPr="006C4C16">
        <w:rPr>
          <w:rFonts w:ascii="Arial" w:hAnsi="Arial" w:cs="Arial"/>
          <w:sz w:val="22"/>
          <w:szCs w:val="22"/>
        </w:rPr>
        <w:t xml:space="preserve"> with the public, liaising with official agencie</w:t>
      </w:r>
      <w:r>
        <w:rPr>
          <w:rFonts w:ascii="Arial" w:hAnsi="Arial" w:cs="Arial"/>
          <w:sz w:val="22"/>
          <w:szCs w:val="22"/>
        </w:rPr>
        <w:t xml:space="preserve">s and </w:t>
      </w:r>
      <w:r w:rsidRPr="003678DE">
        <w:rPr>
          <w:rFonts w:ascii="Arial" w:hAnsi="Arial" w:cs="Arial"/>
          <w:sz w:val="22"/>
          <w:szCs w:val="22"/>
        </w:rPr>
        <w:t xml:space="preserve">working with other </w:t>
      </w:r>
      <w:r>
        <w:rPr>
          <w:rFonts w:ascii="Arial" w:hAnsi="Arial" w:cs="Arial"/>
          <w:sz w:val="22"/>
          <w:szCs w:val="22"/>
        </w:rPr>
        <w:t>internal</w:t>
      </w:r>
      <w:r w:rsidRPr="003678DE">
        <w:rPr>
          <w:rFonts w:ascii="Arial" w:hAnsi="Arial" w:cs="Arial"/>
          <w:sz w:val="22"/>
          <w:szCs w:val="22"/>
        </w:rPr>
        <w:t xml:space="preserve"> de</w:t>
      </w:r>
      <w:r>
        <w:rPr>
          <w:rFonts w:ascii="Arial" w:hAnsi="Arial" w:cs="Arial"/>
          <w:sz w:val="22"/>
          <w:szCs w:val="22"/>
        </w:rPr>
        <w:t>partments or service areas</w:t>
      </w:r>
      <w:r w:rsidRPr="003678DE">
        <w:rPr>
          <w:rFonts w:ascii="Arial" w:hAnsi="Arial" w:cs="Arial"/>
          <w:sz w:val="22"/>
          <w:szCs w:val="22"/>
        </w:rPr>
        <w:t>.</w:t>
      </w:r>
    </w:p>
    <w:p w14:paraId="280FB2F0" w14:textId="77777777" w:rsidR="00443684" w:rsidRDefault="00443684" w:rsidP="007828D7">
      <w:pPr>
        <w:ind w:left="426"/>
        <w:rPr>
          <w:rFonts w:ascii="Arial" w:hAnsi="Arial" w:cs="Arial"/>
          <w:sz w:val="22"/>
          <w:szCs w:val="22"/>
        </w:rPr>
      </w:pPr>
    </w:p>
    <w:p w14:paraId="498384A0" w14:textId="77777777" w:rsidR="007828D7" w:rsidRDefault="007828D7" w:rsidP="0094726F">
      <w:pPr>
        <w:jc w:val="both"/>
        <w:rPr>
          <w:rFonts w:ascii="Arial" w:hAnsi="Arial" w:cs="Arial"/>
          <w:b/>
          <w:sz w:val="28"/>
          <w:szCs w:val="28"/>
        </w:rPr>
      </w:pPr>
      <w:r>
        <w:rPr>
          <w:rFonts w:ascii="Arial" w:hAnsi="Arial" w:cs="Arial"/>
          <w:b/>
          <w:sz w:val="28"/>
          <w:szCs w:val="28"/>
        </w:rPr>
        <w:t>Desirable criteria</w:t>
      </w:r>
    </w:p>
    <w:p w14:paraId="5583D321" w14:textId="77777777" w:rsidR="007828D7" w:rsidRDefault="007828D7" w:rsidP="0094726F">
      <w:pPr>
        <w:jc w:val="both"/>
        <w:rPr>
          <w:rFonts w:ascii="Arial" w:hAnsi="Arial" w:cs="Arial"/>
          <w:sz w:val="22"/>
          <w:szCs w:val="22"/>
        </w:rPr>
      </w:pPr>
    </w:p>
    <w:p w14:paraId="574F1D63" w14:textId="1A3F9E5D" w:rsidR="00A4394E" w:rsidRPr="007B66FD" w:rsidRDefault="00A4394E" w:rsidP="00A4394E">
      <w:pPr>
        <w:rPr>
          <w:rFonts w:ascii="Arial" w:hAnsi="Arial" w:cs="Arial"/>
          <w:sz w:val="22"/>
          <w:szCs w:val="22"/>
        </w:rPr>
      </w:pPr>
      <w:r w:rsidRPr="006C4C16">
        <w:rPr>
          <w:rFonts w:ascii="Arial" w:hAnsi="Arial" w:cs="Arial"/>
          <w:sz w:val="22"/>
          <w:szCs w:val="22"/>
        </w:rPr>
        <w:t xml:space="preserve">In addition to the above </w:t>
      </w:r>
      <w:r>
        <w:rPr>
          <w:rFonts w:ascii="Arial" w:hAnsi="Arial" w:cs="Arial"/>
          <w:sz w:val="22"/>
          <w:szCs w:val="22"/>
        </w:rPr>
        <w:t xml:space="preserve">driving licence, </w:t>
      </w:r>
      <w:r w:rsidRPr="006C4C16">
        <w:rPr>
          <w:rFonts w:ascii="Arial" w:hAnsi="Arial" w:cs="Arial"/>
          <w:sz w:val="22"/>
          <w:szCs w:val="22"/>
        </w:rPr>
        <w:t>qualifications and</w:t>
      </w:r>
      <w:r>
        <w:rPr>
          <w:rFonts w:ascii="Arial" w:hAnsi="Arial" w:cs="Arial"/>
          <w:sz w:val="22"/>
          <w:szCs w:val="22"/>
        </w:rPr>
        <w:t>, or</w:t>
      </w:r>
      <w:r w:rsidRPr="006C4C16">
        <w:rPr>
          <w:rFonts w:ascii="Arial" w:hAnsi="Arial" w:cs="Arial"/>
          <w:sz w:val="22"/>
          <w:szCs w:val="22"/>
        </w:rPr>
        <w:t xml:space="preserve"> experience, Belfast City Council reserves the right to shortlist only those applicants who can demonstrate on the application </w:t>
      </w:r>
      <w:r w:rsidRPr="006C4C16">
        <w:rPr>
          <w:rFonts w:ascii="Arial" w:hAnsi="Arial" w:cs="Arial"/>
          <w:sz w:val="22"/>
          <w:szCs w:val="22"/>
        </w:rPr>
        <w:lastRenderedPageBreak/>
        <w:t xml:space="preserve">form, by providing personal and specific examples, that they have </w:t>
      </w:r>
      <w:r w:rsidRPr="00316F6A">
        <w:rPr>
          <w:rFonts w:ascii="Arial" w:hAnsi="Arial" w:cs="Arial"/>
          <w:b/>
          <w:bCs/>
          <w:sz w:val="22"/>
          <w:szCs w:val="22"/>
        </w:rPr>
        <w:t>either</w:t>
      </w:r>
      <w:r w:rsidRPr="006C4C16">
        <w:rPr>
          <w:rFonts w:ascii="Arial" w:hAnsi="Arial" w:cs="Arial"/>
          <w:sz w:val="22"/>
          <w:szCs w:val="22"/>
        </w:rPr>
        <w:t xml:space="preserve"> a relevant third level qualification and at least two years’ relevant experience in each of the above noted areas </w:t>
      </w:r>
      <w:r w:rsidRPr="006C4C16">
        <w:rPr>
          <w:rFonts w:ascii="Arial" w:hAnsi="Arial" w:cs="Arial"/>
          <w:b/>
          <w:sz w:val="22"/>
          <w:szCs w:val="22"/>
        </w:rPr>
        <w:t>or</w:t>
      </w:r>
      <w:r w:rsidRPr="006C4C16">
        <w:rPr>
          <w:rFonts w:ascii="Arial" w:hAnsi="Arial" w:cs="Arial"/>
          <w:sz w:val="22"/>
          <w:szCs w:val="22"/>
        </w:rPr>
        <w:t xml:space="preserve"> that they have at least three years’ relevant experience in each of the above noted areas.</w:t>
      </w:r>
    </w:p>
    <w:p w14:paraId="12B99D2F" w14:textId="77777777" w:rsidR="00797950" w:rsidRDefault="00797950" w:rsidP="0094726F">
      <w:pPr>
        <w:jc w:val="both"/>
        <w:rPr>
          <w:rFonts w:ascii="Arial" w:hAnsi="Arial" w:cs="Arial"/>
          <w:b/>
          <w:sz w:val="28"/>
          <w:szCs w:val="28"/>
        </w:rPr>
      </w:pPr>
    </w:p>
    <w:p w14:paraId="45F8C9A3" w14:textId="7C48DFAB" w:rsidR="007828D7" w:rsidRDefault="007828D7" w:rsidP="0094726F">
      <w:pPr>
        <w:jc w:val="both"/>
        <w:rPr>
          <w:rFonts w:ascii="Arial" w:hAnsi="Arial" w:cs="Arial"/>
          <w:b/>
          <w:sz w:val="28"/>
          <w:szCs w:val="28"/>
        </w:rPr>
      </w:pPr>
      <w:r>
        <w:rPr>
          <w:rFonts w:ascii="Arial" w:hAnsi="Arial" w:cs="Arial"/>
          <w:b/>
          <w:sz w:val="28"/>
          <w:szCs w:val="28"/>
        </w:rPr>
        <w:t>Special skills and attributes</w:t>
      </w:r>
    </w:p>
    <w:p w14:paraId="745C4A67" w14:textId="77777777" w:rsidR="007828D7" w:rsidRDefault="007828D7" w:rsidP="0094726F">
      <w:pPr>
        <w:jc w:val="both"/>
        <w:rPr>
          <w:rFonts w:ascii="Arial" w:hAnsi="Arial" w:cs="Arial"/>
          <w:sz w:val="22"/>
          <w:szCs w:val="22"/>
        </w:rPr>
      </w:pPr>
    </w:p>
    <w:p w14:paraId="139F499B" w14:textId="77777777" w:rsidR="007828D7" w:rsidRDefault="007828D7" w:rsidP="0094726F">
      <w:pPr>
        <w:jc w:val="both"/>
        <w:rPr>
          <w:rFonts w:ascii="Arial" w:hAnsi="Arial" w:cs="Arial"/>
          <w:sz w:val="22"/>
          <w:szCs w:val="22"/>
        </w:rPr>
      </w:pPr>
      <w:r>
        <w:rPr>
          <w:rFonts w:ascii="Arial" w:hAnsi="Arial" w:cs="Arial"/>
          <w:sz w:val="22"/>
          <w:szCs w:val="22"/>
        </w:rPr>
        <w:t>Applicants must be able to demonstrate evidence of the following special skills and attributes which may be tested at interview:</w:t>
      </w:r>
    </w:p>
    <w:p w14:paraId="60D78045" w14:textId="77777777" w:rsidR="007828D7" w:rsidRDefault="007828D7" w:rsidP="0094726F">
      <w:pPr>
        <w:jc w:val="both"/>
        <w:rPr>
          <w:rFonts w:ascii="Arial" w:hAnsi="Arial" w:cs="Arial"/>
          <w:sz w:val="22"/>
          <w:szCs w:val="22"/>
        </w:rPr>
      </w:pPr>
    </w:p>
    <w:p w14:paraId="4660C36A" w14:textId="77777777" w:rsidR="007828D7" w:rsidRDefault="007828D7" w:rsidP="0094726F">
      <w:pPr>
        <w:jc w:val="both"/>
        <w:rPr>
          <w:rFonts w:ascii="Arial" w:hAnsi="Arial" w:cs="Arial"/>
          <w:b/>
          <w:sz w:val="22"/>
          <w:szCs w:val="22"/>
        </w:rPr>
      </w:pPr>
      <w:r>
        <w:rPr>
          <w:rFonts w:ascii="Arial" w:hAnsi="Arial" w:cs="Arial"/>
          <w:b/>
          <w:sz w:val="22"/>
          <w:szCs w:val="22"/>
        </w:rPr>
        <w:t xml:space="preserve">Communication skills:  </w:t>
      </w:r>
      <w:r>
        <w:rPr>
          <w:rFonts w:ascii="Arial" w:hAnsi="Arial" w:cs="Arial"/>
          <w:sz w:val="22"/>
          <w:szCs w:val="22"/>
        </w:rPr>
        <w:t>Excellent written presentation and communication skills with the ability to produce evidence-based reports and persuade and influence people.  The ability to display effective and highly developed oral communication skills in both formal and informal settings with the ability to influence and persuade others on complex issues.</w:t>
      </w:r>
    </w:p>
    <w:p w14:paraId="09358603" w14:textId="77777777" w:rsidR="007828D7" w:rsidRDefault="007828D7" w:rsidP="0094726F">
      <w:pPr>
        <w:jc w:val="both"/>
        <w:rPr>
          <w:rFonts w:ascii="Arial" w:hAnsi="Arial" w:cs="Arial"/>
          <w:sz w:val="22"/>
          <w:szCs w:val="22"/>
        </w:rPr>
      </w:pPr>
    </w:p>
    <w:p w14:paraId="6562E606" w14:textId="77777777" w:rsidR="007828D7" w:rsidRDefault="007828D7" w:rsidP="0094726F">
      <w:pPr>
        <w:jc w:val="both"/>
        <w:rPr>
          <w:rFonts w:ascii="Arial" w:hAnsi="Arial" w:cs="Arial"/>
          <w:sz w:val="22"/>
          <w:szCs w:val="22"/>
        </w:rPr>
      </w:pPr>
      <w:r>
        <w:rPr>
          <w:rFonts w:ascii="Arial" w:hAnsi="Arial" w:cs="Arial"/>
          <w:b/>
          <w:sz w:val="22"/>
          <w:szCs w:val="22"/>
        </w:rPr>
        <w:t>Partnership working skills:</w:t>
      </w:r>
      <w:r>
        <w:rPr>
          <w:rFonts w:ascii="Arial" w:hAnsi="Arial" w:cs="Arial"/>
          <w:sz w:val="22"/>
          <w:szCs w:val="22"/>
        </w:rPr>
        <w:t xml:space="preserve">  The a</w:t>
      </w:r>
      <w:r>
        <w:rPr>
          <w:rFonts w:ascii="Arial" w:hAnsi="Arial" w:cs="Arial"/>
          <w:bCs/>
          <w:sz w:val="22"/>
          <w:szCs w:val="22"/>
        </w:rPr>
        <w:t>bility to form, maintain and enhance a wide range of internal and external partnerships working for the benefit of the council.</w:t>
      </w:r>
    </w:p>
    <w:p w14:paraId="1E1F5238" w14:textId="77777777" w:rsidR="007828D7" w:rsidRDefault="007828D7" w:rsidP="0094726F">
      <w:pPr>
        <w:jc w:val="both"/>
        <w:rPr>
          <w:rFonts w:ascii="Arial" w:hAnsi="Arial" w:cs="Arial"/>
          <w:sz w:val="22"/>
          <w:szCs w:val="22"/>
        </w:rPr>
      </w:pPr>
    </w:p>
    <w:p w14:paraId="32A1E03F" w14:textId="77777777" w:rsidR="007828D7" w:rsidRDefault="007828D7" w:rsidP="0094726F">
      <w:pPr>
        <w:jc w:val="both"/>
        <w:rPr>
          <w:rFonts w:ascii="Arial" w:hAnsi="Arial" w:cs="Arial"/>
          <w:sz w:val="22"/>
          <w:szCs w:val="22"/>
        </w:rPr>
      </w:pPr>
      <w:r>
        <w:rPr>
          <w:rFonts w:ascii="Arial" w:hAnsi="Arial" w:cs="Arial"/>
          <w:b/>
          <w:sz w:val="22"/>
          <w:szCs w:val="22"/>
        </w:rPr>
        <w:t>Performance management skills:</w:t>
      </w:r>
      <w:r>
        <w:rPr>
          <w:rFonts w:ascii="Arial" w:hAnsi="Arial" w:cs="Arial"/>
          <w:sz w:val="22"/>
          <w:szCs w:val="22"/>
        </w:rPr>
        <w:t xml:space="preserve">  The ability to establish and maintain a performance-oriented culture to ensure the delivery, monitoring and review of strategies and business plans by setting individual and team targets and monitoring performance against them.</w:t>
      </w:r>
    </w:p>
    <w:p w14:paraId="0724A9AE" w14:textId="77777777" w:rsidR="007828D7" w:rsidRDefault="007828D7" w:rsidP="0094726F">
      <w:pPr>
        <w:jc w:val="both"/>
        <w:rPr>
          <w:rFonts w:ascii="Arial" w:hAnsi="Arial" w:cs="Arial"/>
          <w:sz w:val="22"/>
          <w:szCs w:val="22"/>
        </w:rPr>
      </w:pPr>
    </w:p>
    <w:p w14:paraId="248E350E" w14:textId="77777777" w:rsidR="007828D7" w:rsidRDefault="007828D7" w:rsidP="0094726F">
      <w:pPr>
        <w:jc w:val="both"/>
        <w:rPr>
          <w:rFonts w:ascii="Arial" w:hAnsi="Arial" w:cs="Arial"/>
          <w:b/>
          <w:sz w:val="22"/>
          <w:szCs w:val="22"/>
        </w:rPr>
      </w:pPr>
      <w:r>
        <w:rPr>
          <w:rFonts w:ascii="Arial" w:hAnsi="Arial" w:cs="Arial"/>
          <w:b/>
          <w:sz w:val="22"/>
          <w:szCs w:val="22"/>
        </w:rPr>
        <w:t xml:space="preserve">Analysis and decision-making skills:  </w:t>
      </w:r>
      <w:r>
        <w:rPr>
          <w:rFonts w:ascii="Arial" w:hAnsi="Arial" w:cs="Arial"/>
          <w:sz w:val="22"/>
          <w:szCs w:val="22"/>
        </w:rPr>
        <w:t>The ability to analyse and interpret complex issues and exercise critical judgement in arriving at practical solutions.</w:t>
      </w:r>
    </w:p>
    <w:p w14:paraId="7E962071" w14:textId="77777777" w:rsidR="007828D7" w:rsidRDefault="007828D7" w:rsidP="0094726F">
      <w:pPr>
        <w:jc w:val="both"/>
        <w:rPr>
          <w:rFonts w:ascii="Arial" w:hAnsi="Arial" w:cs="Arial"/>
          <w:sz w:val="22"/>
          <w:szCs w:val="22"/>
        </w:rPr>
      </w:pPr>
    </w:p>
    <w:p w14:paraId="60677E65" w14:textId="77777777" w:rsidR="007828D7" w:rsidRDefault="007828D7" w:rsidP="0094726F">
      <w:pPr>
        <w:spacing w:line="280" w:lineRule="exact"/>
        <w:jc w:val="both"/>
        <w:rPr>
          <w:rFonts w:ascii="Arial" w:hAnsi="Arial" w:cs="Arial"/>
          <w:bCs/>
          <w:sz w:val="22"/>
          <w:szCs w:val="22"/>
        </w:rPr>
      </w:pPr>
      <w:r>
        <w:rPr>
          <w:rFonts w:ascii="Arial" w:hAnsi="Arial" w:cs="Arial"/>
          <w:b/>
          <w:sz w:val="22"/>
          <w:szCs w:val="22"/>
        </w:rPr>
        <w:t xml:space="preserve">Team working and leadership skills:  </w:t>
      </w:r>
      <w:r>
        <w:rPr>
          <w:rFonts w:ascii="Arial" w:hAnsi="Arial" w:cs="Arial"/>
          <w:sz w:val="22"/>
          <w:szCs w:val="22"/>
        </w:rPr>
        <w:t>The ability to work constructively within a team and to encourage high levels of cooperation between team members offering leadership to motivate others and the ability to delegate effectively and encourage teamwork to deliver successful results, building</w:t>
      </w:r>
      <w:r>
        <w:rPr>
          <w:rFonts w:ascii="Arial" w:hAnsi="Arial" w:cs="Arial"/>
          <w:bCs/>
          <w:sz w:val="22"/>
          <w:szCs w:val="22"/>
        </w:rPr>
        <w:t xml:space="preserve"> rapport with others, listening and learning as well as offering help and support.</w:t>
      </w:r>
    </w:p>
    <w:p w14:paraId="7D68BF88" w14:textId="77777777" w:rsidR="007828D7" w:rsidRDefault="007828D7" w:rsidP="0094726F">
      <w:pPr>
        <w:jc w:val="both"/>
        <w:rPr>
          <w:rFonts w:ascii="Arial" w:hAnsi="Arial" w:cs="Arial"/>
          <w:sz w:val="22"/>
          <w:szCs w:val="22"/>
        </w:rPr>
      </w:pPr>
    </w:p>
    <w:p w14:paraId="3688B241" w14:textId="77777777" w:rsidR="007828D7" w:rsidRDefault="007828D7" w:rsidP="0094726F">
      <w:pPr>
        <w:jc w:val="both"/>
        <w:rPr>
          <w:rFonts w:ascii="Arial" w:hAnsi="Arial" w:cs="Arial"/>
          <w:b/>
          <w:iCs/>
          <w:sz w:val="22"/>
          <w:szCs w:val="22"/>
        </w:rPr>
      </w:pPr>
      <w:r>
        <w:rPr>
          <w:rFonts w:ascii="Arial" w:hAnsi="Arial" w:cs="Arial"/>
          <w:b/>
          <w:iCs/>
          <w:sz w:val="22"/>
          <w:szCs w:val="22"/>
        </w:rPr>
        <w:t xml:space="preserve">Customer care skills:  </w:t>
      </w:r>
      <w:r>
        <w:rPr>
          <w:rFonts w:ascii="Arial" w:hAnsi="Arial" w:cs="Arial"/>
          <w:sz w:val="22"/>
          <w:szCs w:val="22"/>
        </w:rPr>
        <w:t>A sound knowledge of customer care principles and practice with the ability to understand and respond to customer needs and be sensitive to the confidentiality of payroll and related personnel issues.</w:t>
      </w:r>
    </w:p>
    <w:p w14:paraId="352B262E" w14:textId="77777777" w:rsidR="007828D7" w:rsidRDefault="007828D7" w:rsidP="0094726F">
      <w:pPr>
        <w:jc w:val="both"/>
        <w:rPr>
          <w:rFonts w:ascii="Arial" w:hAnsi="Arial" w:cs="Arial"/>
          <w:sz w:val="22"/>
          <w:szCs w:val="22"/>
        </w:rPr>
      </w:pPr>
    </w:p>
    <w:p w14:paraId="53647FE3" w14:textId="77777777" w:rsidR="007828D7" w:rsidRDefault="007828D7" w:rsidP="0094726F">
      <w:pPr>
        <w:jc w:val="both"/>
        <w:rPr>
          <w:rFonts w:ascii="Arial" w:hAnsi="Arial" w:cs="Arial"/>
          <w:bCs/>
          <w:sz w:val="22"/>
          <w:szCs w:val="22"/>
        </w:rPr>
      </w:pPr>
      <w:r>
        <w:rPr>
          <w:rFonts w:ascii="Arial" w:hAnsi="Arial" w:cs="Arial"/>
          <w:b/>
          <w:sz w:val="22"/>
          <w:szCs w:val="22"/>
        </w:rPr>
        <w:t xml:space="preserve">Work planning and organisational skills:  </w:t>
      </w:r>
      <w:r>
        <w:rPr>
          <w:rFonts w:ascii="Arial" w:hAnsi="Arial" w:cs="Arial"/>
          <w:bCs/>
          <w:sz w:val="22"/>
          <w:szCs w:val="22"/>
        </w:rPr>
        <w:t>Understanding of the techniques of project management and the ability to manage others to ensure the best possible results are produced for the resources invested.</w:t>
      </w:r>
      <w:r>
        <w:rPr>
          <w:rFonts w:ascii="Arial" w:hAnsi="Arial" w:cs="Arial"/>
          <w:b/>
          <w:sz w:val="22"/>
          <w:szCs w:val="22"/>
        </w:rPr>
        <w:t xml:space="preserve"> </w:t>
      </w:r>
      <w:r>
        <w:rPr>
          <w:rFonts w:ascii="Arial" w:hAnsi="Arial" w:cs="Arial"/>
          <w:sz w:val="22"/>
          <w:szCs w:val="22"/>
        </w:rPr>
        <w:t>The a</w:t>
      </w:r>
      <w:r>
        <w:rPr>
          <w:rFonts w:ascii="Arial" w:hAnsi="Arial" w:cs="Arial"/>
          <w:bCs/>
          <w:sz w:val="22"/>
          <w:szCs w:val="22"/>
        </w:rPr>
        <w:t>bility to establish and maintain effective administrative, work monitoring and tracking systems to meet objectives and deadlines.</w:t>
      </w:r>
    </w:p>
    <w:p w14:paraId="518B04C0" w14:textId="77777777" w:rsidR="007828D7" w:rsidRDefault="007828D7" w:rsidP="0094726F">
      <w:pPr>
        <w:jc w:val="both"/>
        <w:rPr>
          <w:rFonts w:ascii="Arial" w:hAnsi="Arial" w:cs="Arial"/>
          <w:b/>
          <w:sz w:val="22"/>
          <w:szCs w:val="22"/>
        </w:rPr>
      </w:pPr>
    </w:p>
    <w:p w14:paraId="5D42190F" w14:textId="77777777" w:rsidR="007828D7" w:rsidRDefault="007828D7" w:rsidP="0094726F">
      <w:pPr>
        <w:jc w:val="both"/>
        <w:rPr>
          <w:rFonts w:ascii="Arial" w:hAnsi="Arial" w:cs="Arial"/>
          <w:b/>
          <w:sz w:val="22"/>
          <w:szCs w:val="22"/>
        </w:rPr>
      </w:pPr>
      <w:r>
        <w:rPr>
          <w:rFonts w:ascii="Arial" w:hAnsi="Arial" w:cs="Arial"/>
          <w:b/>
          <w:sz w:val="22"/>
          <w:szCs w:val="22"/>
        </w:rPr>
        <w:t xml:space="preserve">Information technology skills:  </w:t>
      </w:r>
      <w:r>
        <w:rPr>
          <w:rFonts w:ascii="Arial" w:hAnsi="Arial" w:cs="Arial"/>
          <w:sz w:val="22"/>
          <w:szCs w:val="22"/>
        </w:rPr>
        <w:t>The ability to operate specialist software packages and understand how computer programmes and new technology generally can increase business efficiency.</w:t>
      </w:r>
    </w:p>
    <w:p w14:paraId="4BC83016" w14:textId="77777777" w:rsidR="007828D7" w:rsidRDefault="007828D7" w:rsidP="0094726F">
      <w:pPr>
        <w:jc w:val="both"/>
        <w:rPr>
          <w:rFonts w:ascii="Arial" w:hAnsi="Arial" w:cs="Arial"/>
          <w:b/>
          <w:sz w:val="22"/>
          <w:szCs w:val="22"/>
        </w:rPr>
      </w:pPr>
    </w:p>
    <w:p w14:paraId="59E99B73" w14:textId="77777777" w:rsidR="007828D7" w:rsidRDefault="007828D7" w:rsidP="0094726F">
      <w:pPr>
        <w:jc w:val="both"/>
        <w:rPr>
          <w:rFonts w:ascii="Arial" w:hAnsi="Arial" w:cs="Arial"/>
          <w:sz w:val="22"/>
          <w:szCs w:val="22"/>
        </w:rPr>
      </w:pPr>
      <w:r>
        <w:rPr>
          <w:rFonts w:ascii="Arial" w:hAnsi="Arial" w:cs="Arial"/>
          <w:b/>
          <w:sz w:val="22"/>
          <w:szCs w:val="22"/>
        </w:rPr>
        <w:t>Financial and resource management skills:</w:t>
      </w:r>
      <w:r>
        <w:rPr>
          <w:rFonts w:ascii="Arial" w:hAnsi="Arial" w:cs="Arial"/>
          <w:sz w:val="22"/>
          <w:szCs w:val="22"/>
        </w:rPr>
        <w:t xml:space="preserve">  Understanding of budgets and control of resources including the ability to determine and plan resources required to meet specific objectives.</w:t>
      </w:r>
    </w:p>
    <w:p w14:paraId="4C903B69" w14:textId="04FA6D27" w:rsidR="00A55046" w:rsidRPr="00D60AF9" w:rsidRDefault="00A55046" w:rsidP="0094726F">
      <w:pPr>
        <w:jc w:val="both"/>
        <w:rPr>
          <w:rFonts w:ascii="Arial" w:hAnsi="Arial" w:cs="Arial"/>
          <w:szCs w:val="24"/>
        </w:rPr>
      </w:pPr>
    </w:p>
    <w:sectPr w:rsidR="00A55046" w:rsidRPr="00D60AF9" w:rsidSect="00C963C0">
      <w:headerReference w:type="default" r:id="rId8"/>
      <w:footerReference w:type="default" r:id="rId9"/>
      <w:pgSz w:w="11907" w:h="16840" w:code="9"/>
      <w:pgMar w:top="1702" w:right="1077" w:bottom="1440" w:left="1440" w:header="51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6CB5" w14:textId="77777777" w:rsidR="00B93B46" w:rsidRDefault="00B93B46">
      <w:r>
        <w:separator/>
      </w:r>
    </w:p>
  </w:endnote>
  <w:endnote w:type="continuationSeparator" w:id="0">
    <w:p w14:paraId="55C1C0F2" w14:textId="77777777" w:rsidR="00B93B46" w:rsidRDefault="00B9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FF5A" w14:textId="77777777" w:rsidR="00892D2A" w:rsidRPr="00254C21" w:rsidRDefault="001B28A8" w:rsidP="005C60BD">
    <w:pPr>
      <w:pStyle w:val="Footer"/>
      <w:pBdr>
        <w:top w:val="single" w:sz="4" w:space="1" w:color="auto"/>
      </w:pBdr>
      <w:jc w:val="right"/>
      <w:rPr>
        <w:rFonts w:ascii="Arial" w:hAnsi="Arial" w:cs="Arial"/>
        <w:sz w:val="20"/>
      </w:rPr>
    </w:pPr>
    <w:r>
      <w:rPr>
        <w:rFonts w:ascii="Arial" w:hAnsi="Arial" w:cs="Arial"/>
        <w:b/>
        <w:sz w:val="20"/>
      </w:rPr>
      <w:t>Open Spaces and Streetscene</w:t>
    </w:r>
    <w:r w:rsidR="00015698">
      <w:rPr>
        <w:rFonts w:ascii="Arial" w:hAnsi="Arial" w:cs="Arial"/>
        <w:b/>
        <w:sz w:val="20"/>
      </w:rPr>
      <w:t xml:space="preserve"> Assistant</w:t>
    </w:r>
    <w:r w:rsidR="00892D2A" w:rsidRPr="00254C21">
      <w:rPr>
        <w:rFonts w:ascii="Arial" w:hAnsi="Arial" w:cs="Arial"/>
        <w:b/>
        <w:sz w:val="20"/>
      </w:rPr>
      <w:t xml:space="preserve"> </w:t>
    </w:r>
    <w:r w:rsidR="00BF1B85" w:rsidRPr="00BF1B85">
      <w:rPr>
        <w:rFonts w:ascii="Arial" w:hAnsi="Arial" w:cs="Arial"/>
        <w:b/>
        <w:sz w:val="20"/>
      </w:rPr>
      <w:t xml:space="preserve">Area </w:t>
    </w:r>
    <w:r w:rsidR="00892D2A" w:rsidRPr="00254C21">
      <w:rPr>
        <w:rFonts w:ascii="Arial" w:hAnsi="Arial" w:cs="Arial"/>
        <w:b/>
        <w:sz w:val="20"/>
      </w:rPr>
      <w:t>Manager</w:t>
    </w:r>
  </w:p>
  <w:p w14:paraId="3BD5CC6E" w14:textId="5D2D7172" w:rsidR="00892D2A" w:rsidRDefault="00892D2A" w:rsidP="002566CA">
    <w:pPr>
      <w:pStyle w:val="Footer"/>
      <w:jc w:val="right"/>
      <w:rPr>
        <w:rFonts w:ascii="Helvetica" w:hAnsi="Helvetica" w:cs="Helvetica"/>
        <w:sz w:val="16"/>
      </w:rPr>
    </w:pPr>
    <w:r w:rsidRPr="002566CA">
      <w:rPr>
        <w:rFonts w:ascii="Helvetica" w:hAnsi="Helvetica" w:cs="Helvetica"/>
        <w:sz w:val="16"/>
      </w:rPr>
      <w:fldChar w:fldCharType="begin"/>
    </w:r>
    <w:r w:rsidRPr="002566CA">
      <w:rPr>
        <w:rFonts w:ascii="Helvetica" w:hAnsi="Helvetica" w:cs="Helvetica"/>
        <w:sz w:val="16"/>
      </w:rPr>
      <w:instrText xml:space="preserve"> TIME \@ "dd/MM/yy" </w:instrText>
    </w:r>
    <w:r w:rsidRPr="002566CA">
      <w:rPr>
        <w:rFonts w:ascii="Helvetica" w:hAnsi="Helvetica" w:cs="Helvetica"/>
        <w:sz w:val="16"/>
      </w:rPr>
      <w:fldChar w:fldCharType="separate"/>
    </w:r>
    <w:r w:rsidR="00316F6A">
      <w:rPr>
        <w:rFonts w:ascii="Helvetica" w:hAnsi="Helvetica" w:cs="Helvetica"/>
        <w:noProof/>
        <w:sz w:val="16"/>
      </w:rPr>
      <w:t>27/02/26</w:t>
    </w:r>
    <w:r w:rsidRPr="002566CA">
      <w:rPr>
        <w:rFonts w:ascii="Helvetica" w:hAnsi="Helvetica" w:cs="Helvetica"/>
        <w:sz w:val="16"/>
      </w:rPr>
      <w:fldChar w:fldCharType="end"/>
    </w:r>
  </w:p>
  <w:p w14:paraId="3EFB7D91" w14:textId="0BCE3C29" w:rsidR="007F7883" w:rsidRDefault="007F7883" w:rsidP="002566CA">
    <w:pPr>
      <w:pStyle w:val="Footer"/>
      <w:jc w:val="right"/>
      <w:rPr>
        <w:rFonts w:ascii="Helvetica" w:hAnsi="Helvetica" w:cs="Helvetic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1E54" w14:textId="77777777" w:rsidR="00B93B46" w:rsidRDefault="00B93B46">
      <w:r>
        <w:separator/>
      </w:r>
    </w:p>
  </w:footnote>
  <w:footnote w:type="continuationSeparator" w:id="0">
    <w:p w14:paraId="1822ECC9" w14:textId="77777777" w:rsidR="00B93B46" w:rsidRDefault="00B93B46">
      <w:r>
        <w:continuationSeparator/>
      </w:r>
    </w:p>
  </w:footnote>
  <w:footnote w:id="1">
    <w:p w14:paraId="0B5EA1A6" w14:textId="77777777" w:rsidR="00A4394E" w:rsidRPr="00E846FE" w:rsidRDefault="00A4394E" w:rsidP="00A4394E">
      <w:pPr>
        <w:pStyle w:val="FootnoteText"/>
        <w:rPr>
          <w:rFonts w:ascii="Helvetica" w:hAnsi="Helvetica"/>
          <w:sz w:val="18"/>
        </w:rPr>
      </w:pPr>
      <w:r>
        <w:rPr>
          <w:rStyle w:val="FootnoteReference"/>
          <w:rFonts w:ascii="Helvetica" w:hAnsi="Helvetica"/>
          <w:sz w:val="18"/>
        </w:rPr>
        <w:footnoteRef/>
      </w:r>
      <w:r>
        <w:rPr>
          <w:rFonts w:ascii="Helvetica" w:hAnsi="Helvetica"/>
          <w:sz w:val="18"/>
        </w:rPr>
        <w:t xml:space="preserve"> Please be advised that this alternative is a ‘reasonable adjustment’ specifically for applicants with disabilities who, </w:t>
      </w:r>
      <w:proofErr w:type="gramStart"/>
      <w:r>
        <w:rPr>
          <w:rFonts w:ascii="Helvetica" w:hAnsi="Helvetica"/>
          <w:sz w:val="18"/>
        </w:rPr>
        <w:t>as a result of</w:t>
      </w:r>
      <w:proofErr w:type="gramEnd"/>
      <w:r>
        <w:rPr>
          <w:rFonts w:ascii="Helvetica" w:hAnsi="Helvetica"/>
          <w:sz w:val="18"/>
        </w:rPr>
        <w:t xml:space="preserve"> their disability, are unable to hold a full, current driving licence.  However, please also be advised that given the business need for the post holder to visit council owned parks, open spaces and cemeteries across the city, the ‘reasonableness’ of this adjustment will be thoroughly considered prior to any appointment being made.</w:t>
      </w:r>
    </w:p>
    <w:p w14:paraId="486C1786" w14:textId="77777777" w:rsidR="00A4394E" w:rsidRPr="00E846FE" w:rsidRDefault="00A4394E" w:rsidP="00A4394E">
      <w:pPr>
        <w:pStyle w:val="FootnoteText"/>
        <w:rPr>
          <w:rFonts w:ascii="Helvetica" w:hAnsi="Helvetica"/>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7A4F" w14:textId="1EDE8F2D" w:rsidR="007F7883" w:rsidRPr="007F7883" w:rsidRDefault="007F7883">
    <w:pPr>
      <w:pStyle w:val="Header"/>
      <w:rPr>
        <w:rFonts w:ascii="Arial" w:hAnsi="Arial" w:cs="Arial"/>
      </w:rPr>
    </w:pPr>
  </w:p>
  <w:p w14:paraId="0718BD6E" w14:textId="77777777" w:rsidR="007F7883" w:rsidRDefault="007F7883">
    <w:pPr>
      <w:pStyle w:val="Header"/>
    </w:pPr>
  </w:p>
  <w:p w14:paraId="213804C0" w14:textId="06370072" w:rsidR="00892D2A" w:rsidRDefault="00892D2A">
    <w:pPr>
      <w:pStyle w:val="Header"/>
    </w:pPr>
    <w: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DC28A2"/>
    <w:lvl w:ilvl="0">
      <w:numFmt w:val="bullet"/>
      <w:lvlText w:val="*"/>
      <w:lvlJc w:val="left"/>
    </w:lvl>
  </w:abstractNum>
  <w:abstractNum w:abstractNumId="1" w15:restartNumberingAfterBreak="0">
    <w:nsid w:val="01A130D4"/>
    <w:multiLevelType w:val="hybridMultilevel"/>
    <w:tmpl w:val="EE56DB44"/>
    <w:lvl w:ilvl="0" w:tplc="3BB8631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471A90"/>
    <w:multiLevelType w:val="hybridMultilevel"/>
    <w:tmpl w:val="9E8E16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66635"/>
    <w:multiLevelType w:val="hybridMultilevel"/>
    <w:tmpl w:val="50B6DED0"/>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96DFD"/>
    <w:multiLevelType w:val="singleLevel"/>
    <w:tmpl w:val="87344830"/>
    <w:lvl w:ilvl="0">
      <w:start w:val="1"/>
      <w:numFmt w:val="decimal"/>
      <w:lvlText w:val="%1."/>
      <w:legacy w:legacy="1" w:legacySpace="0" w:legacyIndent="283"/>
      <w:lvlJc w:val="left"/>
      <w:pPr>
        <w:ind w:left="283" w:hanging="283"/>
      </w:pPr>
    </w:lvl>
  </w:abstractNum>
  <w:abstractNum w:abstractNumId="5" w15:restartNumberingAfterBreak="0">
    <w:nsid w:val="12AA3D52"/>
    <w:multiLevelType w:val="multilevel"/>
    <w:tmpl w:val="FECA2E70"/>
    <w:lvl w:ilvl="0">
      <w:start w:val="1"/>
      <w:numFmt w:val="decimal"/>
      <w:lvlText w:val="%1."/>
      <w:lvlJc w:val="left"/>
      <w:pPr>
        <w:tabs>
          <w:tab w:val="num" w:pos="786"/>
        </w:tabs>
        <w:ind w:left="786" w:hanging="360"/>
      </w:pPr>
      <w:rPr>
        <w:rFonts w:hint="default"/>
        <w:b/>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6" w15:restartNumberingAfterBreak="0">
    <w:nsid w:val="16932B1B"/>
    <w:multiLevelType w:val="hybridMultilevel"/>
    <w:tmpl w:val="C830528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2043C46"/>
    <w:multiLevelType w:val="hybridMultilevel"/>
    <w:tmpl w:val="4BD6A5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B1756"/>
    <w:multiLevelType w:val="hybridMultilevel"/>
    <w:tmpl w:val="EBC6C09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DC648B5"/>
    <w:multiLevelType w:val="hybridMultilevel"/>
    <w:tmpl w:val="01D247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12770"/>
    <w:multiLevelType w:val="hybridMultilevel"/>
    <w:tmpl w:val="005C4A96"/>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1" w15:restartNumberingAfterBreak="0">
    <w:nsid w:val="41616CF0"/>
    <w:multiLevelType w:val="hybridMultilevel"/>
    <w:tmpl w:val="4C2A39C8"/>
    <w:lvl w:ilvl="0" w:tplc="08090001">
      <w:start w:val="1"/>
      <w:numFmt w:val="bullet"/>
      <w:lvlText w:val=""/>
      <w:lvlJc w:val="left"/>
      <w:pPr>
        <w:tabs>
          <w:tab w:val="num" w:pos="720"/>
        </w:tabs>
        <w:ind w:left="720" w:hanging="360"/>
      </w:pPr>
      <w:rPr>
        <w:rFonts w:ascii="Symbol" w:hAnsi="Symbol" w:hint="default"/>
      </w:rPr>
    </w:lvl>
    <w:lvl w:ilvl="1" w:tplc="9080F726">
      <w:start w:val="12"/>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25594"/>
    <w:multiLevelType w:val="hybridMultilevel"/>
    <w:tmpl w:val="117049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757990"/>
    <w:multiLevelType w:val="hybridMultilevel"/>
    <w:tmpl w:val="EBA4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E41B8"/>
    <w:multiLevelType w:val="singleLevel"/>
    <w:tmpl w:val="CD90846A"/>
    <w:lvl w:ilvl="0">
      <w:start w:val="1"/>
      <w:numFmt w:val="decimal"/>
      <w:lvlText w:val="%1."/>
      <w:legacy w:legacy="1" w:legacySpace="0" w:legacyIndent="454"/>
      <w:lvlJc w:val="left"/>
      <w:pPr>
        <w:ind w:left="454" w:hanging="454"/>
      </w:pPr>
    </w:lvl>
  </w:abstractNum>
  <w:abstractNum w:abstractNumId="15" w15:restartNumberingAfterBreak="0">
    <w:nsid w:val="5CC664F3"/>
    <w:multiLevelType w:val="hybridMultilevel"/>
    <w:tmpl w:val="32FE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D55C5"/>
    <w:multiLevelType w:val="hybridMultilevel"/>
    <w:tmpl w:val="420AF8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24C515E"/>
    <w:multiLevelType w:val="hybridMultilevel"/>
    <w:tmpl w:val="852AF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F77629"/>
    <w:multiLevelType w:val="hybridMultilevel"/>
    <w:tmpl w:val="226C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063E1"/>
    <w:multiLevelType w:val="hybridMultilevel"/>
    <w:tmpl w:val="121AC3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615C08"/>
    <w:multiLevelType w:val="hybridMultilevel"/>
    <w:tmpl w:val="1390E856"/>
    <w:lvl w:ilvl="0" w:tplc="2862B604">
      <w:start w:val="1"/>
      <w:numFmt w:val="decimal"/>
      <w:lvlText w:val="%1."/>
      <w:lvlJc w:val="left"/>
      <w:pPr>
        <w:tabs>
          <w:tab w:val="num" w:pos="786"/>
        </w:tabs>
        <w:ind w:left="786" w:hanging="360"/>
      </w:pPr>
      <w:rPr>
        <w:rFonts w:ascii="Arial" w:hAnsi="Arial" w:hint="default"/>
        <w:b w:val="0"/>
        <w:i w:val="0"/>
      </w:rPr>
    </w:lvl>
    <w:lvl w:ilvl="1" w:tplc="08090019">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1" w15:restartNumberingAfterBreak="0">
    <w:nsid w:val="735C5119"/>
    <w:multiLevelType w:val="multilevel"/>
    <w:tmpl w:val="9E3C0E80"/>
    <w:lvl w:ilvl="0">
      <w:start w:val="1"/>
      <w:numFmt w:val="decimal"/>
      <w:lvlText w:val="%1."/>
      <w:lvlJc w:val="left"/>
      <w:pPr>
        <w:tabs>
          <w:tab w:val="num" w:pos="786"/>
        </w:tabs>
        <w:ind w:left="786" w:hanging="360"/>
      </w:pPr>
      <w:rPr>
        <w:rFonts w:hint="default"/>
        <w:b/>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2" w15:restartNumberingAfterBreak="0">
    <w:nsid w:val="7DE20CD6"/>
    <w:multiLevelType w:val="hybridMultilevel"/>
    <w:tmpl w:val="2B5AA228"/>
    <w:lvl w:ilvl="0" w:tplc="A99404AE">
      <w:start w:val="2"/>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6823505">
    <w:abstractNumId w:val="14"/>
  </w:num>
  <w:num w:numId="2" w16cid:durableId="179551724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1723093222">
    <w:abstractNumId w:val="17"/>
  </w:num>
  <w:num w:numId="4" w16cid:durableId="559169004">
    <w:abstractNumId w:val="7"/>
  </w:num>
  <w:num w:numId="5" w16cid:durableId="120657791">
    <w:abstractNumId w:val="1"/>
  </w:num>
  <w:num w:numId="6" w16cid:durableId="595674472">
    <w:abstractNumId w:val="12"/>
  </w:num>
  <w:num w:numId="7" w16cid:durableId="970983016">
    <w:abstractNumId w:val="11"/>
  </w:num>
  <w:num w:numId="8" w16cid:durableId="2141722667">
    <w:abstractNumId w:val="16"/>
  </w:num>
  <w:num w:numId="9" w16cid:durableId="598834481">
    <w:abstractNumId w:val="4"/>
  </w:num>
  <w:num w:numId="10" w16cid:durableId="988704883">
    <w:abstractNumId w:val="20"/>
  </w:num>
  <w:num w:numId="11" w16cid:durableId="1217276253">
    <w:abstractNumId w:val="10"/>
  </w:num>
  <w:num w:numId="12" w16cid:durableId="421074094">
    <w:abstractNumId w:val="6"/>
  </w:num>
  <w:num w:numId="13" w16cid:durableId="1794862221">
    <w:abstractNumId w:val="21"/>
  </w:num>
  <w:num w:numId="14" w16cid:durableId="688530898">
    <w:abstractNumId w:val="5"/>
  </w:num>
  <w:num w:numId="15" w16cid:durableId="106240347">
    <w:abstractNumId w:val="8"/>
  </w:num>
  <w:num w:numId="16" w16cid:durableId="213467351">
    <w:abstractNumId w:val="13"/>
  </w:num>
  <w:num w:numId="17" w16cid:durableId="1711150025">
    <w:abstractNumId w:val="2"/>
  </w:num>
  <w:num w:numId="18" w16cid:durableId="1671251734">
    <w:abstractNumId w:val="19"/>
  </w:num>
  <w:num w:numId="19" w16cid:durableId="1609238661">
    <w:abstractNumId w:val="18"/>
  </w:num>
  <w:num w:numId="20" w16cid:durableId="1992363901">
    <w:abstractNumId w:val="9"/>
  </w:num>
  <w:num w:numId="21" w16cid:durableId="2011323639">
    <w:abstractNumId w:val="22"/>
  </w:num>
  <w:num w:numId="22" w16cid:durableId="14473836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0671055">
    <w:abstractNumId w:val="3"/>
  </w:num>
  <w:num w:numId="24" w16cid:durableId="219365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Count" w:val=" 3"/>
  </w:docVars>
  <w:rsids>
    <w:rsidRoot w:val="006D60DA"/>
    <w:rsid w:val="00001683"/>
    <w:rsid w:val="00013C7C"/>
    <w:rsid w:val="00015698"/>
    <w:rsid w:val="00023560"/>
    <w:rsid w:val="0002793F"/>
    <w:rsid w:val="00031843"/>
    <w:rsid w:val="00040AC3"/>
    <w:rsid w:val="00047E4E"/>
    <w:rsid w:val="00053E51"/>
    <w:rsid w:val="00056B8B"/>
    <w:rsid w:val="00056C24"/>
    <w:rsid w:val="0009072A"/>
    <w:rsid w:val="000C6ABC"/>
    <w:rsid w:val="000D0ACF"/>
    <w:rsid w:val="000D23B0"/>
    <w:rsid w:val="000F48FB"/>
    <w:rsid w:val="000F53F4"/>
    <w:rsid w:val="00103F16"/>
    <w:rsid w:val="00110679"/>
    <w:rsid w:val="001123C8"/>
    <w:rsid w:val="0013152F"/>
    <w:rsid w:val="00142C9B"/>
    <w:rsid w:val="001465B6"/>
    <w:rsid w:val="001508C2"/>
    <w:rsid w:val="00151407"/>
    <w:rsid w:val="00153D9D"/>
    <w:rsid w:val="0016504A"/>
    <w:rsid w:val="00172E3E"/>
    <w:rsid w:val="00172F6B"/>
    <w:rsid w:val="00183D3B"/>
    <w:rsid w:val="00183DFF"/>
    <w:rsid w:val="00184B0E"/>
    <w:rsid w:val="00185956"/>
    <w:rsid w:val="00190663"/>
    <w:rsid w:val="001929BD"/>
    <w:rsid w:val="001A5228"/>
    <w:rsid w:val="001B28A8"/>
    <w:rsid w:val="001B30DA"/>
    <w:rsid w:val="001C3C2E"/>
    <w:rsid w:val="001D1390"/>
    <w:rsid w:val="001F4595"/>
    <w:rsid w:val="0021312A"/>
    <w:rsid w:val="00215653"/>
    <w:rsid w:val="002159AD"/>
    <w:rsid w:val="00216658"/>
    <w:rsid w:val="0021742D"/>
    <w:rsid w:val="00224927"/>
    <w:rsid w:val="00237F64"/>
    <w:rsid w:val="002459C6"/>
    <w:rsid w:val="00254C21"/>
    <w:rsid w:val="002566CA"/>
    <w:rsid w:val="002810B5"/>
    <w:rsid w:val="00282B45"/>
    <w:rsid w:val="00282B7B"/>
    <w:rsid w:val="002A089A"/>
    <w:rsid w:val="002B31D4"/>
    <w:rsid w:val="002C06EC"/>
    <w:rsid w:val="002D5C9D"/>
    <w:rsid w:val="002E77A6"/>
    <w:rsid w:val="00304411"/>
    <w:rsid w:val="00311712"/>
    <w:rsid w:val="00316F6A"/>
    <w:rsid w:val="00322C6E"/>
    <w:rsid w:val="00334C91"/>
    <w:rsid w:val="0034112D"/>
    <w:rsid w:val="0034129E"/>
    <w:rsid w:val="0034180C"/>
    <w:rsid w:val="003609F7"/>
    <w:rsid w:val="00362676"/>
    <w:rsid w:val="00371665"/>
    <w:rsid w:val="003719D0"/>
    <w:rsid w:val="003722FE"/>
    <w:rsid w:val="0037769D"/>
    <w:rsid w:val="003A486A"/>
    <w:rsid w:val="003B7EA8"/>
    <w:rsid w:val="003D0C88"/>
    <w:rsid w:val="003E02E8"/>
    <w:rsid w:val="003E52A4"/>
    <w:rsid w:val="003F3EC2"/>
    <w:rsid w:val="003F4146"/>
    <w:rsid w:val="004161C7"/>
    <w:rsid w:val="00422D10"/>
    <w:rsid w:val="00430EB1"/>
    <w:rsid w:val="004348FF"/>
    <w:rsid w:val="00434F8B"/>
    <w:rsid w:val="004355E4"/>
    <w:rsid w:val="00441ED3"/>
    <w:rsid w:val="00442447"/>
    <w:rsid w:val="00443684"/>
    <w:rsid w:val="00445BB9"/>
    <w:rsid w:val="00473BAD"/>
    <w:rsid w:val="0049169E"/>
    <w:rsid w:val="004C6EF1"/>
    <w:rsid w:val="004D0594"/>
    <w:rsid w:val="004D1A93"/>
    <w:rsid w:val="004E002B"/>
    <w:rsid w:val="004E1E9E"/>
    <w:rsid w:val="004E67FB"/>
    <w:rsid w:val="004E7F70"/>
    <w:rsid w:val="0050088F"/>
    <w:rsid w:val="00511E47"/>
    <w:rsid w:val="00513EE0"/>
    <w:rsid w:val="005358CE"/>
    <w:rsid w:val="00545BCD"/>
    <w:rsid w:val="005713FD"/>
    <w:rsid w:val="00590F23"/>
    <w:rsid w:val="0059211B"/>
    <w:rsid w:val="005964E4"/>
    <w:rsid w:val="005A72DD"/>
    <w:rsid w:val="005B10EB"/>
    <w:rsid w:val="005C60BD"/>
    <w:rsid w:val="005C696B"/>
    <w:rsid w:val="005F0554"/>
    <w:rsid w:val="00621164"/>
    <w:rsid w:val="0064130B"/>
    <w:rsid w:val="00665CA3"/>
    <w:rsid w:val="00666E34"/>
    <w:rsid w:val="00682CBC"/>
    <w:rsid w:val="0069186F"/>
    <w:rsid w:val="006A1A8D"/>
    <w:rsid w:val="006A5822"/>
    <w:rsid w:val="006B4252"/>
    <w:rsid w:val="006C4C16"/>
    <w:rsid w:val="006C5888"/>
    <w:rsid w:val="006D4F3C"/>
    <w:rsid w:val="006D5534"/>
    <w:rsid w:val="006D60DA"/>
    <w:rsid w:val="006E2C1F"/>
    <w:rsid w:val="006E3C3F"/>
    <w:rsid w:val="006F27D2"/>
    <w:rsid w:val="006F2CBD"/>
    <w:rsid w:val="006F319A"/>
    <w:rsid w:val="006F4A21"/>
    <w:rsid w:val="006F7631"/>
    <w:rsid w:val="00706A2F"/>
    <w:rsid w:val="00724183"/>
    <w:rsid w:val="00724D48"/>
    <w:rsid w:val="00730B02"/>
    <w:rsid w:val="00736CF0"/>
    <w:rsid w:val="00743CEF"/>
    <w:rsid w:val="00767A39"/>
    <w:rsid w:val="00776048"/>
    <w:rsid w:val="007828D7"/>
    <w:rsid w:val="007848CA"/>
    <w:rsid w:val="0079371D"/>
    <w:rsid w:val="00797950"/>
    <w:rsid w:val="007A576E"/>
    <w:rsid w:val="007B0372"/>
    <w:rsid w:val="007C3D44"/>
    <w:rsid w:val="007F1F80"/>
    <w:rsid w:val="007F7883"/>
    <w:rsid w:val="007F7E65"/>
    <w:rsid w:val="00803306"/>
    <w:rsid w:val="008410D4"/>
    <w:rsid w:val="00842CAC"/>
    <w:rsid w:val="00843F7A"/>
    <w:rsid w:val="0086263D"/>
    <w:rsid w:val="00887B06"/>
    <w:rsid w:val="00892D2A"/>
    <w:rsid w:val="00894EE7"/>
    <w:rsid w:val="008A019D"/>
    <w:rsid w:val="008B25AA"/>
    <w:rsid w:val="008B482C"/>
    <w:rsid w:val="008C171E"/>
    <w:rsid w:val="008C343B"/>
    <w:rsid w:val="009039CE"/>
    <w:rsid w:val="00906E77"/>
    <w:rsid w:val="009301B9"/>
    <w:rsid w:val="009324F3"/>
    <w:rsid w:val="00935990"/>
    <w:rsid w:val="00944558"/>
    <w:rsid w:val="0094726F"/>
    <w:rsid w:val="00950C2A"/>
    <w:rsid w:val="0096108D"/>
    <w:rsid w:val="00964148"/>
    <w:rsid w:val="009A4A98"/>
    <w:rsid w:val="009A799F"/>
    <w:rsid w:val="009B1013"/>
    <w:rsid w:val="009B26FA"/>
    <w:rsid w:val="009B3AB1"/>
    <w:rsid w:val="009C2023"/>
    <w:rsid w:val="009E103D"/>
    <w:rsid w:val="009F0AB3"/>
    <w:rsid w:val="00A0224D"/>
    <w:rsid w:val="00A031E8"/>
    <w:rsid w:val="00A40EE4"/>
    <w:rsid w:val="00A4382F"/>
    <w:rsid w:val="00A4394E"/>
    <w:rsid w:val="00A45920"/>
    <w:rsid w:val="00A4645B"/>
    <w:rsid w:val="00A46487"/>
    <w:rsid w:val="00A55046"/>
    <w:rsid w:val="00A566A4"/>
    <w:rsid w:val="00A64466"/>
    <w:rsid w:val="00A70CDF"/>
    <w:rsid w:val="00A733D3"/>
    <w:rsid w:val="00A8026F"/>
    <w:rsid w:val="00A82BD9"/>
    <w:rsid w:val="00AA0DC1"/>
    <w:rsid w:val="00AD1000"/>
    <w:rsid w:val="00AD16F6"/>
    <w:rsid w:val="00AD6881"/>
    <w:rsid w:val="00B141AE"/>
    <w:rsid w:val="00B203D9"/>
    <w:rsid w:val="00B22658"/>
    <w:rsid w:val="00B40EB1"/>
    <w:rsid w:val="00B45157"/>
    <w:rsid w:val="00B4561A"/>
    <w:rsid w:val="00B56EDE"/>
    <w:rsid w:val="00B758A7"/>
    <w:rsid w:val="00B93B46"/>
    <w:rsid w:val="00BB693E"/>
    <w:rsid w:val="00BC0BD8"/>
    <w:rsid w:val="00BC0BEF"/>
    <w:rsid w:val="00BC23E3"/>
    <w:rsid w:val="00BD12C7"/>
    <w:rsid w:val="00BD686A"/>
    <w:rsid w:val="00BE14F9"/>
    <w:rsid w:val="00BE228B"/>
    <w:rsid w:val="00BF1B85"/>
    <w:rsid w:val="00BF3C1D"/>
    <w:rsid w:val="00C24B9B"/>
    <w:rsid w:val="00C315CB"/>
    <w:rsid w:val="00C331AC"/>
    <w:rsid w:val="00C33F51"/>
    <w:rsid w:val="00C617E4"/>
    <w:rsid w:val="00C661D8"/>
    <w:rsid w:val="00C763FA"/>
    <w:rsid w:val="00C82427"/>
    <w:rsid w:val="00C824EA"/>
    <w:rsid w:val="00C929EE"/>
    <w:rsid w:val="00C963C0"/>
    <w:rsid w:val="00CA0C5D"/>
    <w:rsid w:val="00CA157C"/>
    <w:rsid w:val="00CB5252"/>
    <w:rsid w:val="00CC4DEE"/>
    <w:rsid w:val="00CD0F6A"/>
    <w:rsid w:val="00CD4E04"/>
    <w:rsid w:val="00CD7A7E"/>
    <w:rsid w:val="00CF0E1A"/>
    <w:rsid w:val="00D205AF"/>
    <w:rsid w:val="00D37B0D"/>
    <w:rsid w:val="00D410FC"/>
    <w:rsid w:val="00D43FA6"/>
    <w:rsid w:val="00D50753"/>
    <w:rsid w:val="00D57C1F"/>
    <w:rsid w:val="00D60AF9"/>
    <w:rsid w:val="00D84D0D"/>
    <w:rsid w:val="00DA0D47"/>
    <w:rsid w:val="00DB104A"/>
    <w:rsid w:val="00DC35F1"/>
    <w:rsid w:val="00DC6310"/>
    <w:rsid w:val="00E12422"/>
    <w:rsid w:val="00E33252"/>
    <w:rsid w:val="00E47F75"/>
    <w:rsid w:val="00E65CE5"/>
    <w:rsid w:val="00E86421"/>
    <w:rsid w:val="00E95366"/>
    <w:rsid w:val="00EA1471"/>
    <w:rsid w:val="00EC32C9"/>
    <w:rsid w:val="00EF0C7E"/>
    <w:rsid w:val="00EF21D3"/>
    <w:rsid w:val="00EF3EFA"/>
    <w:rsid w:val="00EF5262"/>
    <w:rsid w:val="00F25F25"/>
    <w:rsid w:val="00F2604F"/>
    <w:rsid w:val="00F3092C"/>
    <w:rsid w:val="00F44895"/>
    <w:rsid w:val="00F45B34"/>
    <w:rsid w:val="00F515E0"/>
    <w:rsid w:val="00F5249C"/>
    <w:rsid w:val="00F7731B"/>
    <w:rsid w:val="00F80552"/>
    <w:rsid w:val="00F8114B"/>
    <w:rsid w:val="00F87846"/>
    <w:rsid w:val="00F87EF3"/>
    <w:rsid w:val="00FA6146"/>
    <w:rsid w:val="00FB2537"/>
    <w:rsid w:val="00FB43F2"/>
    <w:rsid w:val="00FC7CA1"/>
    <w:rsid w:val="00FD3E31"/>
    <w:rsid w:val="00FD6229"/>
    <w:rsid w:val="00FE1346"/>
    <w:rsid w:val="00FF0FEA"/>
    <w:rsid w:val="00FF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EB313"/>
  <w15:chartTrackingRefBased/>
  <w15:docId w15:val="{E745B729-3B7B-403D-A2C4-E2F92335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character" w:styleId="CommentReference">
    <w:name w:val="annotation reference"/>
    <w:basedOn w:val="DefaultParagraphFont"/>
    <w:semiHidden/>
    <w:rsid w:val="00172E3E"/>
    <w:rPr>
      <w:sz w:val="16"/>
      <w:szCs w:val="16"/>
    </w:rPr>
  </w:style>
  <w:style w:type="paragraph" w:styleId="CommentText">
    <w:name w:val="annotation text"/>
    <w:basedOn w:val="Normal"/>
    <w:semiHidden/>
    <w:rsid w:val="00172E3E"/>
    <w:rPr>
      <w:sz w:val="20"/>
    </w:rPr>
  </w:style>
  <w:style w:type="paragraph" w:styleId="CommentSubject">
    <w:name w:val="annotation subject"/>
    <w:basedOn w:val="CommentText"/>
    <w:next w:val="CommentText"/>
    <w:semiHidden/>
    <w:rsid w:val="00172E3E"/>
    <w:rPr>
      <w:b/>
      <w:bCs/>
    </w:rPr>
  </w:style>
  <w:style w:type="paragraph" w:styleId="FootnoteText">
    <w:name w:val="footnote text"/>
    <w:basedOn w:val="Normal"/>
    <w:link w:val="FootnoteTextChar"/>
    <w:rsid w:val="006F319A"/>
    <w:pPr>
      <w:textAlignment w:val="auto"/>
    </w:pPr>
    <w:rPr>
      <w:sz w:val="20"/>
    </w:rPr>
  </w:style>
  <w:style w:type="character" w:customStyle="1" w:styleId="FootnoteTextChar">
    <w:name w:val="Footnote Text Char"/>
    <w:basedOn w:val="DefaultParagraphFont"/>
    <w:link w:val="FootnoteText"/>
    <w:rsid w:val="006F319A"/>
  </w:style>
  <w:style w:type="character" w:styleId="FootnoteReference">
    <w:name w:val="footnote reference"/>
    <w:basedOn w:val="DefaultParagraphFont"/>
    <w:rsid w:val="006F319A"/>
    <w:rPr>
      <w:vertAlign w:val="superscript"/>
    </w:rPr>
  </w:style>
  <w:style w:type="paragraph" w:styleId="ListParagraph">
    <w:name w:val="List Paragraph"/>
    <w:basedOn w:val="Normal"/>
    <w:uiPriority w:val="34"/>
    <w:qFormat/>
    <w:rsid w:val="003D0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963199">
      <w:bodyDiv w:val="1"/>
      <w:marLeft w:val="0"/>
      <w:marRight w:val="0"/>
      <w:marTop w:val="0"/>
      <w:marBottom w:val="0"/>
      <w:divBdr>
        <w:top w:val="none" w:sz="0" w:space="0" w:color="auto"/>
        <w:left w:val="none" w:sz="0" w:space="0" w:color="auto"/>
        <w:bottom w:val="none" w:sz="0" w:space="0" w:color="auto"/>
        <w:right w:val="none" w:sz="0" w:space="0" w:color="auto"/>
      </w:divBdr>
    </w:div>
    <w:div w:id="15325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C875B-052C-4506-ACA8-7BF9E08E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2155</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Kristina Hobbs</cp:lastModifiedBy>
  <cp:revision>4</cp:revision>
  <cp:lastPrinted>2019-08-01T11:01:00Z</cp:lastPrinted>
  <dcterms:created xsi:type="dcterms:W3CDTF">2026-02-27T15:10:00Z</dcterms:created>
  <dcterms:modified xsi:type="dcterms:W3CDTF">2026-02-27T15:21:00Z</dcterms:modified>
</cp:coreProperties>
</file>