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095E7" w14:textId="77777777" w:rsidR="001123C8" w:rsidRPr="009814C2" w:rsidRDefault="002566CA">
      <w:pPr>
        <w:rPr>
          <w:rFonts w:ascii="Arial" w:hAnsi="Arial" w:cs="Arial"/>
          <w:b/>
          <w:bCs/>
          <w:sz w:val="44"/>
          <w:szCs w:val="44"/>
        </w:rPr>
      </w:pPr>
      <w:r w:rsidRPr="009814C2">
        <w:rPr>
          <w:rFonts w:ascii="Arial" w:hAnsi="Arial" w:cs="Arial"/>
          <w:b/>
          <w:bCs/>
          <w:sz w:val="44"/>
          <w:szCs w:val="44"/>
        </w:rPr>
        <w:t>Job d</w:t>
      </w:r>
      <w:r w:rsidR="001123C8" w:rsidRPr="009814C2">
        <w:rPr>
          <w:rFonts w:ascii="Arial" w:hAnsi="Arial" w:cs="Arial"/>
          <w:b/>
          <w:bCs/>
          <w:sz w:val="44"/>
          <w:szCs w:val="44"/>
        </w:rPr>
        <w:t>escription</w:t>
      </w:r>
    </w:p>
    <w:p w14:paraId="18339011" w14:textId="77777777" w:rsidR="001123C8" w:rsidRPr="009814C2" w:rsidRDefault="001123C8">
      <w:pPr>
        <w:rPr>
          <w:rFonts w:ascii="Arial" w:hAnsi="Arial" w:cs="Arial"/>
          <w:b/>
          <w:bCs/>
          <w:sz w:val="36"/>
          <w:szCs w:val="36"/>
        </w:rPr>
      </w:pPr>
    </w:p>
    <w:tbl>
      <w:tblPr>
        <w:tblW w:w="0" w:type="auto"/>
        <w:tblLayout w:type="fixed"/>
        <w:tblLook w:val="0000" w:firstRow="0" w:lastRow="0" w:firstColumn="0" w:lastColumn="0" w:noHBand="0" w:noVBand="0"/>
      </w:tblPr>
      <w:tblGrid>
        <w:gridCol w:w="3510"/>
        <w:gridCol w:w="2448"/>
        <w:gridCol w:w="3364"/>
      </w:tblGrid>
      <w:tr w:rsidR="002566CA" w:rsidRPr="009814C2" w14:paraId="4D487C47" w14:textId="77777777" w:rsidTr="00EB59B8">
        <w:tc>
          <w:tcPr>
            <w:tcW w:w="3510" w:type="dxa"/>
            <w:tcBorders>
              <w:top w:val="nil"/>
              <w:left w:val="nil"/>
              <w:bottom w:val="nil"/>
              <w:right w:val="nil"/>
            </w:tcBorders>
          </w:tcPr>
          <w:p w14:paraId="0D2AAB27" w14:textId="79618F3B" w:rsidR="002566CA" w:rsidRPr="005623F8" w:rsidRDefault="00EB59B8" w:rsidP="00754E88">
            <w:pPr>
              <w:rPr>
                <w:rFonts w:ascii="Arial" w:hAnsi="Arial" w:cs="Arial"/>
              </w:rPr>
            </w:pPr>
            <w:r w:rsidRPr="009814C2">
              <w:rPr>
                <w:rFonts w:ascii="Arial" w:hAnsi="Arial" w:cs="Arial"/>
                <w:b/>
                <w:bCs/>
              </w:rPr>
              <w:t xml:space="preserve">Date: </w:t>
            </w:r>
            <w:r w:rsidR="005623F8">
              <w:rPr>
                <w:rFonts w:ascii="Arial" w:hAnsi="Arial" w:cs="Arial"/>
              </w:rPr>
              <w:t>22 April 2021</w:t>
            </w:r>
          </w:p>
        </w:tc>
        <w:tc>
          <w:tcPr>
            <w:tcW w:w="2448" w:type="dxa"/>
            <w:tcBorders>
              <w:top w:val="nil"/>
              <w:left w:val="nil"/>
              <w:bottom w:val="nil"/>
              <w:right w:val="nil"/>
            </w:tcBorders>
          </w:tcPr>
          <w:p w14:paraId="38F4BBE1" w14:textId="77777777" w:rsidR="002566CA" w:rsidRPr="009814C2" w:rsidRDefault="002566CA">
            <w:pPr>
              <w:rPr>
                <w:rFonts w:ascii="Arial" w:hAnsi="Arial" w:cs="Arial"/>
              </w:rPr>
            </w:pPr>
          </w:p>
        </w:tc>
        <w:tc>
          <w:tcPr>
            <w:tcW w:w="3364" w:type="dxa"/>
            <w:tcBorders>
              <w:top w:val="nil"/>
              <w:left w:val="nil"/>
              <w:bottom w:val="nil"/>
              <w:right w:val="nil"/>
            </w:tcBorders>
          </w:tcPr>
          <w:p w14:paraId="1FD86FDF" w14:textId="77777777" w:rsidR="002566CA" w:rsidRPr="009814C2" w:rsidRDefault="002566CA">
            <w:pPr>
              <w:rPr>
                <w:rFonts w:ascii="Arial" w:hAnsi="Arial" w:cs="Arial"/>
                <w:b/>
                <w:bCs/>
              </w:rPr>
            </w:pPr>
          </w:p>
        </w:tc>
      </w:tr>
    </w:tbl>
    <w:p w14:paraId="70D48775" w14:textId="77777777" w:rsidR="001123C8" w:rsidRPr="009814C2" w:rsidRDefault="001123C8">
      <w:pPr>
        <w:rPr>
          <w:rFonts w:ascii="Arial" w:hAnsi="Arial" w:cs="Arial"/>
        </w:rPr>
      </w:pPr>
      <w:r w:rsidRPr="009814C2">
        <w:rPr>
          <w:rFonts w:ascii="Arial" w:hAnsi="Arial" w:cs="Arial"/>
        </w:rPr>
        <w:t>_____________________________________________________________________</w:t>
      </w:r>
    </w:p>
    <w:p w14:paraId="245D8147" w14:textId="77777777" w:rsidR="001123C8" w:rsidRPr="009814C2" w:rsidRDefault="001123C8">
      <w:pPr>
        <w:rPr>
          <w:rFonts w:ascii="Arial" w:hAnsi="Arial" w:cs="Arial"/>
        </w:rPr>
      </w:pPr>
    </w:p>
    <w:tbl>
      <w:tblPr>
        <w:tblW w:w="9604" w:type="dxa"/>
        <w:tblLayout w:type="fixed"/>
        <w:tblLook w:val="0000" w:firstRow="0" w:lastRow="0" w:firstColumn="0" w:lastColumn="0" w:noHBand="0" w:noVBand="0"/>
      </w:tblPr>
      <w:tblGrid>
        <w:gridCol w:w="2127"/>
        <w:gridCol w:w="7477"/>
      </w:tblGrid>
      <w:tr w:rsidR="001123C8" w:rsidRPr="009814C2" w14:paraId="650513E5" w14:textId="77777777" w:rsidTr="00E4118A">
        <w:tc>
          <w:tcPr>
            <w:tcW w:w="2127" w:type="dxa"/>
            <w:tcBorders>
              <w:top w:val="nil"/>
              <w:left w:val="nil"/>
              <w:bottom w:val="nil"/>
              <w:right w:val="nil"/>
            </w:tcBorders>
          </w:tcPr>
          <w:p w14:paraId="32353851" w14:textId="77777777" w:rsidR="001123C8" w:rsidRPr="009814C2" w:rsidRDefault="001123C8">
            <w:pPr>
              <w:rPr>
                <w:rFonts w:ascii="Arial" w:hAnsi="Arial" w:cs="Arial"/>
                <w:b/>
                <w:bCs/>
              </w:rPr>
            </w:pPr>
            <w:r w:rsidRPr="009814C2">
              <w:rPr>
                <w:rFonts w:ascii="Arial" w:hAnsi="Arial" w:cs="Arial"/>
                <w:b/>
                <w:bCs/>
              </w:rPr>
              <w:t>Dep</w:t>
            </w:r>
            <w:r w:rsidR="002566CA" w:rsidRPr="009814C2">
              <w:rPr>
                <w:rFonts w:ascii="Arial" w:hAnsi="Arial" w:cs="Arial"/>
                <w:b/>
                <w:bCs/>
              </w:rPr>
              <w:t>ar</w:t>
            </w:r>
            <w:r w:rsidRPr="009814C2">
              <w:rPr>
                <w:rFonts w:ascii="Arial" w:hAnsi="Arial" w:cs="Arial"/>
                <w:b/>
                <w:bCs/>
              </w:rPr>
              <w:t>t</w:t>
            </w:r>
            <w:r w:rsidR="002566CA" w:rsidRPr="009814C2">
              <w:rPr>
                <w:rFonts w:ascii="Arial" w:hAnsi="Arial" w:cs="Arial"/>
                <w:b/>
                <w:bCs/>
              </w:rPr>
              <w:t>ment</w:t>
            </w:r>
            <w:r w:rsidRPr="009814C2">
              <w:rPr>
                <w:rFonts w:ascii="Arial" w:hAnsi="Arial" w:cs="Arial"/>
                <w:b/>
                <w:bCs/>
              </w:rPr>
              <w:t>:</w:t>
            </w:r>
          </w:p>
          <w:p w14:paraId="3EBE45C1" w14:textId="77777777" w:rsidR="001123C8" w:rsidRPr="009814C2" w:rsidRDefault="001123C8">
            <w:pPr>
              <w:rPr>
                <w:rFonts w:ascii="Arial" w:hAnsi="Arial" w:cs="Arial"/>
                <w:b/>
                <w:bCs/>
              </w:rPr>
            </w:pPr>
          </w:p>
        </w:tc>
        <w:tc>
          <w:tcPr>
            <w:tcW w:w="7477" w:type="dxa"/>
            <w:tcBorders>
              <w:top w:val="nil"/>
              <w:left w:val="nil"/>
              <w:bottom w:val="nil"/>
              <w:right w:val="nil"/>
            </w:tcBorders>
          </w:tcPr>
          <w:p w14:paraId="2486DE26" w14:textId="74B4006B" w:rsidR="001123C8" w:rsidRPr="009814C2" w:rsidRDefault="00CC49B7">
            <w:pPr>
              <w:rPr>
                <w:rFonts w:ascii="Arial" w:hAnsi="Arial" w:cs="Arial"/>
              </w:rPr>
            </w:pPr>
            <w:r>
              <w:rPr>
                <w:rFonts w:ascii="Arial" w:hAnsi="Arial" w:cs="Arial"/>
              </w:rPr>
              <w:t xml:space="preserve">Legal and Civic Services </w:t>
            </w:r>
          </w:p>
        </w:tc>
      </w:tr>
      <w:tr w:rsidR="001123C8" w:rsidRPr="009814C2" w14:paraId="683D3BE9" w14:textId="77777777" w:rsidTr="00E4118A">
        <w:tc>
          <w:tcPr>
            <w:tcW w:w="2127" w:type="dxa"/>
            <w:tcBorders>
              <w:top w:val="nil"/>
              <w:left w:val="nil"/>
              <w:bottom w:val="nil"/>
              <w:right w:val="nil"/>
            </w:tcBorders>
          </w:tcPr>
          <w:p w14:paraId="0ED92BF5" w14:textId="40FCDFC4" w:rsidR="001123C8" w:rsidRPr="009814C2" w:rsidRDefault="002566CA">
            <w:pPr>
              <w:rPr>
                <w:rFonts w:ascii="Arial" w:hAnsi="Arial" w:cs="Arial"/>
                <w:b/>
                <w:bCs/>
              </w:rPr>
            </w:pPr>
            <w:r w:rsidRPr="009814C2">
              <w:rPr>
                <w:rFonts w:ascii="Arial" w:hAnsi="Arial" w:cs="Arial"/>
                <w:b/>
                <w:bCs/>
              </w:rPr>
              <w:t xml:space="preserve">Post </w:t>
            </w:r>
            <w:r w:rsidR="00654F93">
              <w:rPr>
                <w:rFonts w:ascii="Arial" w:hAnsi="Arial" w:cs="Arial"/>
                <w:b/>
                <w:bCs/>
              </w:rPr>
              <w:t>ID</w:t>
            </w:r>
            <w:r w:rsidR="00E4118A">
              <w:rPr>
                <w:rFonts w:ascii="Arial" w:hAnsi="Arial" w:cs="Arial"/>
                <w:b/>
                <w:bCs/>
              </w:rPr>
              <w:t xml:space="preserve"> </w:t>
            </w:r>
            <w:r w:rsidRPr="009814C2">
              <w:rPr>
                <w:rFonts w:ascii="Arial" w:hAnsi="Arial" w:cs="Arial"/>
                <w:b/>
                <w:bCs/>
              </w:rPr>
              <w:t>number</w:t>
            </w:r>
            <w:r w:rsidR="001123C8" w:rsidRPr="009814C2">
              <w:rPr>
                <w:rFonts w:ascii="Arial" w:hAnsi="Arial" w:cs="Arial"/>
                <w:b/>
                <w:bCs/>
              </w:rPr>
              <w:t>:</w:t>
            </w:r>
          </w:p>
          <w:p w14:paraId="3C7821D5" w14:textId="77777777" w:rsidR="001123C8" w:rsidRPr="009814C2" w:rsidRDefault="001123C8">
            <w:pPr>
              <w:rPr>
                <w:rFonts w:ascii="Arial" w:hAnsi="Arial" w:cs="Arial"/>
                <w:b/>
                <w:bCs/>
              </w:rPr>
            </w:pPr>
          </w:p>
        </w:tc>
        <w:tc>
          <w:tcPr>
            <w:tcW w:w="7477" w:type="dxa"/>
            <w:tcBorders>
              <w:top w:val="nil"/>
              <w:left w:val="nil"/>
              <w:bottom w:val="nil"/>
              <w:right w:val="nil"/>
            </w:tcBorders>
          </w:tcPr>
          <w:p w14:paraId="67B6BB53" w14:textId="4D30C798" w:rsidR="001123C8" w:rsidRPr="009814C2" w:rsidRDefault="00CC49B7" w:rsidP="00754E88">
            <w:pPr>
              <w:rPr>
                <w:rFonts w:ascii="Arial" w:hAnsi="Arial" w:cs="Arial"/>
              </w:rPr>
            </w:pPr>
            <w:r w:rsidRPr="00CC49B7">
              <w:rPr>
                <w:rFonts w:ascii="Arial" w:hAnsi="Arial" w:cs="Arial"/>
              </w:rPr>
              <w:t>CHSUPO001</w:t>
            </w:r>
          </w:p>
        </w:tc>
      </w:tr>
      <w:tr w:rsidR="00724183" w:rsidRPr="009814C2" w14:paraId="4D7ED775" w14:textId="77777777" w:rsidTr="00E4118A">
        <w:tc>
          <w:tcPr>
            <w:tcW w:w="2127" w:type="dxa"/>
            <w:tcBorders>
              <w:top w:val="nil"/>
              <w:left w:val="nil"/>
              <w:bottom w:val="nil"/>
              <w:right w:val="nil"/>
            </w:tcBorders>
          </w:tcPr>
          <w:p w14:paraId="103054E8" w14:textId="77777777" w:rsidR="00724183" w:rsidRPr="009814C2" w:rsidRDefault="00724183">
            <w:pPr>
              <w:rPr>
                <w:rFonts w:ascii="Arial" w:hAnsi="Arial" w:cs="Arial"/>
                <w:b/>
                <w:bCs/>
              </w:rPr>
            </w:pPr>
            <w:r w:rsidRPr="009814C2">
              <w:rPr>
                <w:rFonts w:ascii="Arial" w:hAnsi="Arial" w:cs="Arial"/>
                <w:b/>
                <w:bCs/>
              </w:rPr>
              <w:t>Section:</w:t>
            </w:r>
          </w:p>
          <w:p w14:paraId="2935F40B" w14:textId="77777777" w:rsidR="00724183" w:rsidRPr="009814C2" w:rsidRDefault="00724183">
            <w:pPr>
              <w:rPr>
                <w:rFonts w:ascii="Arial" w:hAnsi="Arial" w:cs="Arial"/>
                <w:b/>
                <w:bCs/>
              </w:rPr>
            </w:pPr>
          </w:p>
        </w:tc>
        <w:tc>
          <w:tcPr>
            <w:tcW w:w="7477" w:type="dxa"/>
            <w:tcBorders>
              <w:top w:val="nil"/>
              <w:left w:val="nil"/>
              <w:bottom w:val="nil"/>
              <w:right w:val="nil"/>
            </w:tcBorders>
          </w:tcPr>
          <w:p w14:paraId="15E00079" w14:textId="46B51340" w:rsidR="00724183" w:rsidRPr="009814C2" w:rsidRDefault="00CC49B7" w:rsidP="005358CE">
            <w:pPr>
              <w:rPr>
                <w:rFonts w:ascii="Arial" w:hAnsi="Arial" w:cs="Arial"/>
              </w:rPr>
            </w:pPr>
            <w:r>
              <w:rPr>
                <w:rFonts w:ascii="Arial" w:hAnsi="Arial" w:cs="Arial"/>
              </w:rPr>
              <w:t xml:space="preserve">Corporate Health and Safety </w:t>
            </w:r>
          </w:p>
        </w:tc>
      </w:tr>
      <w:tr w:rsidR="00724183" w:rsidRPr="009814C2" w14:paraId="6D16EE48" w14:textId="77777777" w:rsidTr="00E4118A">
        <w:tc>
          <w:tcPr>
            <w:tcW w:w="2127" w:type="dxa"/>
            <w:tcBorders>
              <w:top w:val="nil"/>
              <w:left w:val="nil"/>
              <w:bottom w:val="nil"/>
              <w:right w:val="nil"/>
            </w:tcBorders>
          </w:tcPr>
          <w:p w14:paraId="161C7182" w14:textId="77777777" w:rsidR="00724183" w:rsidRPr="009814C2" w:rsidRDefault="00724183">
            <w:pPr>
              <w:rPr>
                <w:rFonts w:ascii="Arial" w:hAnsi="Arial" w:cs="Arial"/>
                <w:b/>
                <w:bCs/>
              </w:rPr>
            </w:pPr>
            <w:r w:rsidRPr="009814C2">
              <w:rPr>
                <w:rFonts w:ascii="Arial" w:hAnsi="Arial" w:cs="Arial"/>
                <w:b/>
                <w:bCs/>
              </w:rPr>
              <w:t>Job title:</w:t>
            </w:r>
          </w:p>
          <w:p w14:paraId="5C3B3F13" w14:textId="77777777" w:rsidR="00724183" w:rsidRPr="009814C2" w:rsidRDefault="00724183">
            <w:pPr>
              <w:rPr>
                <w:rFonts w:ascii="Arial" w:hAnsi="Arial" w:cs="Arial"/>
                <w:b/>
                <w:bCs/>
              </w:rPr>
            </w:pPr>
          </w:p>
        </w:tc>
        <w:tc>
          <w:tcPr>
            <w:tcW w:w="7477" w:type="dxa"/>
            <w:tcBorders>
              <w:top w:val="nil"/>
              <w:left w:val="nil"/>
              <w:bottom w:val="nil"/>
              <w:right w:val="nil"/>
            </w:tcBorders>
          </w:tcPr>
          <w:p w14:paraId="67EF943E" w14:textId="409AC0D1" w:rsidR="00724183" w:rsidRPr="009814C2" w:rsidRDefault="00754E88" w:rsidP="005358CE">
            <w:pPr>
              <w:rPr>
                <w:rFonts w:ascii="Arial" w:hAnsi="Arial" w:cs="Arial"/>
                <w:b/>
                <w:bCs/>
              </w:rPr>
            </w:pPr>
            <w:r>
              <w:rPr>
                <w:rFonts w:ascii="Arial" w:hAnsi="Arial" w:cs="Arial"/>
                <w:b/>
                <w:bCs/>
              </w:rPr>
              <w:t>Health and Safety Advisor (Fire)</w:t>
            </w:r>
          </w:p>
        </w:tc>
      </w:tr>
      <w:tr w:rsidR="00724183" w:rsidRPr="009814C2" w14:paraId="538E4DAA" w14:textId="77777777" w:rsidTr="00E4118A">
        <w:tc>
          <w:tcPr>
            <w:tcW w:w="2127" w:type="dxa"/>
            <w:tcBorders>
              <w:top w:val="nil"/>
              <w:left w:val="nil"/>
              <w:bottom w:val="nil"/>
              <w:right w:val="nil"/>
            </w:tcBorders>
          </w:tcPr>
          <w:p w14:paraId="23C01F3E" w14:textId="77777777" w:rsidR="00724183" w:rsidRPr="009814C2" w:rsidRDefault="00724183">
            <w:pPr>
              <w:rPr>
                <w:rFonts w:ascii="Arial" w:hAnsi="Arial" w:cs="Arial"/>
                <w:b/>
                <w:bCs/>
              </w:rPr>
            </w:pPr>
            <w:r w:rsidRPr="009814C2">
              <w:rPr>
                <w:rFonts w:ascii="Arial" w:hAnsi="Arial" w:cs="Arial"/>
                <w:b/>
                <w:bCs/>
              </w:rPr>
              <w:t>Grade:</w:t>
            </w:r>
          </w:p>
          <w:p w14:paraId="1C7B5455" w14:textId="77777777" w:rsidR="00724183" w:rsidRPr="009814C2" w:rsidRDefault="00724183">
            <w:pPr>
              <w:rPr>
                <w:rFonts w:ascii="Arial" w:hAnsi="Arial" w:cs="Arial"/>
                <w:b/>
                <w:bCs/>
              </w:rPr>
            </w:pPr>
          </w:p>
        </w:tc>
        <w:tc>
          <w:tcPr>
            <w:tcW w:w="7477" w:type="dxa"/>
            <w:tcBorders>
              <w:top w:val="nil"/>
              <w:left w:val="nil"/>
              <w:bottom w:val="nil"/>
              <w:right w:val="nil"/>
            </w:tcBorders>
          </w:tcPr>
          <w:p w14:paraId="425F0D4E" w14:textId="41F0F397" w:rsidR="00724183" w:rsidRPr="009814C2" w:rsidRDefault="00C15F34" w:rsidP="005358CE">
            <w:pPr>
              <w:rPr>
                <w:rFonts w:ascii="Arial" w:hAnsi="Arial" w:cs="Arial"/>
              </w:rPr>
            </w:pPr>
            <w:r>
              <w:rPr>
                <w:rFonts w:ascii="Arial" w:hAnsi="Arial" w:cs="Arial"/>
              </w:rPr>
              <w:t>Grade 8</w:t>
            </w:r>
          </w:p>
        </w:tc>
      </w:tr>
    </w:tbl>
    <w:p w14:paraId="154654EB" w14:textId="77777777" w:rsidR="001123C8" w:rsidRPr="009814C2" w:rsidRDefault="001123C8">
      <w:pPr>
        <w:rPr>
          <w:rFonts w:ascii="Arial" w:hAnsi="Arial" w:cs="Arial"/>
          <w:b/>
          <w:bCs/>
        </w:rPr>
      </w:pPr>
      <w:r w:rsidRPr="009814C2">
        <w:rPr>
          <w:rFonts w:ascii="Arial" w:hAnsi="Arial" w:cs="Arial"/>
        </w:rPr>
        <w:t>_____________________________________________________________________</w:t>
      </w:r>
    </w:p>
    <w:p w14:paraId="46346CE6" w14:textId="77777777" w:rsidR="001123C8" w:rsidRPr="009814C2" w:rsidRDefault="001123C8">
      <w:pPr>
        <w:rPr>
          <w:rFonts w:ascii="Arial" w:hAnsi="Arial" w:cs="Arial"/>
        </w:rPr>
      </w:pPr>
    </w:p>
    <w:p w14:paraId="4707D1C9" w14:textId="77777777" w:rsidR="005623F8" w:rsidRPr="009814C2" w:rsidRDefault="005623F8" w:rsidP="005623F8">
      <w:pPr>
        <w:rPr>
          <w:rFonts w:ascii="Arial" w:hAnsi="Arial" w:cs="Arial"/>
          <w:b/>
          <w:bCs/>
          <w:sz w:val="32"/>
          <w:szCs w:val="32"/>
        </w:rPr>
      </w:pPr>
      <w:r w:rsidRPr="009814C2">
        <w:rPr>
          <w:rFonts w:ascii="Arial" w:hAnsi="Arial" w:cs="Arial"/>
          <w:b/>
          <w:bCs/>
          <w:sz w:val="32"/>
          <w:szCs w:val="32"/>
        </w:rPr>
        <w:t>Main purpose of job</w:t>
      </w:r>
    </w:p>
    <w:p w14:paraId="1207DD8B" w14:textId="77777777" w:rsidR="005623F8" w:rsidRPr="009814C2" w:rsidRDefault="005623F8" w:rsidP="005623F8">
      <w:pPr>
        <w:rPr>
          <w:rFonts w:ascii="Arial" w:hAnsi="Arial" w:cs="Arial"/>
          <w:sz w:val="22"/>
          <w:szCs w:val="22"/>
        </w:rPr>
      </w:pPr>
    </w:p>
    <w:p w14:paraId="52CAE8F3" w14:textId="77777777" w:rsidR="005623F8" w:rsidRPr="008A0167" w:rsidRDefault="005623F8" w:rsidP="005623F8">
      <w:pPr>
        <w:spacing w:line="276" w:lineRule="auto"/>
        <w:rPr>
          <w:rFonts w:ascii="Arial" w:hAnsi="Arial" w:cs="Arial"/>
          <w:sz w:val="22"/>
          <w:szCs w:val="22"/>
        </w:rPr>
      </w:pPr>
      <w:r w:rsidRPr="008A0167">
        <w:rPr>
          <w:rFonts w:ascii="Arial" w:hAnsi="Arial" w:cs="Arial"/>
          <w:sz w:val="22"/>
          <w:szCs w:val="22"/>
        </w:rPr>
        <w:t>To be responsible to the Assistant Corporate Health and Safety Manager as primary advisor on fire safety matters for the Corporate Health and Safety Unit and Belfast City Council.</w:t>
      </w:r>
    </w:p>
    <w:p w14:paraId="4D5788BE" w14:textId="77777777" w:rsidR="005623F8" w:rsidRPr="008A0167" w:rsidRDefault="005623F8" w:rsidP="005623F8">
      <w:pPr>
        <w:spacing w:line="276" w:lineRule="auto"/>
        <w:rPr>
          <w:rFonts w:ascii="Arial" w:hAnsi="Arial" w:cs="Arial"/>
          <w:sz w:val="22"/>
          <w:szCs w:val="22"/>
        </w:rPr>
      </w:pPr>
    </w:p>
    <w:p w14:paraId="3225D264" w14:textId="31F0FCB1" w:rsidR="005623F8" w:rsidRPr="008A0167" w:rsidRDefault="005623F8" w:rsidP="005623F8">
      <w:pPr>
        <w:spacing w:line="276" w:lineRule="auto"/>
        <w:rPr>
          <w:rFonts w:ascii="Arial" w:hAnsi="Arial" w:cs="Arial"/>
          <w:sz w:val="22"/>
          <w:szCs w:val="22"/>
        </w:rPr>
      </w:pPr>
      <w:r w:rsidRPr="008A0167">
        <w:rPr>
          <w:rFonts w:ascii="Arial" w:hAnsi="Arial" w:cs="Arial"/>
          <w:sz w:val="22"/>
          <w:szCs w:val="22"/>
        </w:rPr>
        <w:t xml:space="preserve">To contribute to the ongoing development, delivery and review of an effective corporate health and safety service and strategy which will enable the </w:t>
      </w:r>
      <w:r w:rsidR="008172A2" w:rsidRPr="008A0167">
        <w:rPr>
          <w:rFonts w:ascii="Arial" w:hAnsi="Arial" w:cs="Arial"/>
          <w:sz w:val="22"/>
          <w:szCs w:val="22"/>
        </w:rPr>
        <w:t>c</w:t>
      </w:r>
      <w:r w:rsidRPr="008A0167">
        <w:rPr>
          <w:rFonts w:ascii="Arial" w:hAnsi="Arial" w:cs="Arial"/>
          <w:sz w:val="22"/>
          <w:szCs w:val="22"/>
        </w:rPr>
        <w:t xml:space="preserve">ouncil to achieve the highest possible standards in health and safety, meet the challenges associated with the delivery of health and safety excellence in a complex and diverse organisation and ensure compliance with its statutory and best practice obligations. </w:t>
      </w:r>
    </w:p>
    <w:p w14:paraId="70051959" w14:textId="77777777" w:rsidR="005623F8" w:rsidRPr="008A0167" w:rsidRDefault="005623F8" w:rsidP="005623F8">
      <w:pPr>
        <w:spacing w:line="276" w:lineRule="auto"/>
        <w:rPr>
          <w:sz w:val="22"/>
          <w:szCs w:val="22"/>
        </w:rPr>
      </w:pPr>
    </w:p>
    <w:p w14:paraId="0EAA4F11" w14:textId="77777777" w:rsidR="005623F8" w:rsidRPr="008A0167" w:rsidRDefault="005623F8" w:rsidP="005623F8">
      <w:pPr>
        <w:spacing w:line="276" w:lineRule="auto"/>
        <w:rPr>
          <w:rFonts w:ascii="Arial" w:hAnsi="Arial" w:cs="Arial"/>
          <w:sz w:val="22"/>
          <w:szCs w:val="22"/>
        </w:rPr>
      </w:pPr>
      <w:r w:rsidRPr="008A0167">
        <w:rPr>
          <w:rFonts w:ascii="Arial" w:hAnsi="Arial" w:cs="Arial"/>
          <w:sz w:val="22"/>
          <w:szCs w:val="22"/>
        </w:rPr>
        <w:t xml:space="preserve">The corporate health and safety strategy encompasses (but is not restricted to) the: </w:t>
      </w:r>
    </w:p>
    <w:p w14:paraId="36A7E9A9" w14:textId="77777777" w:rsidR="005623F8" w:rsidRPr="008A0167" w:rsidRDefault="005623F8" w:rsidP="005623F8">
      <w:pPr>
        <w:numPr>
          <w:ilvl w:val="1"/>
          <w:numId w:val="18"/>
        </w:numPr>
        <w:overflowPunct/>
        <w:autoSpaceDE/>
        <w:autoSpaceDN/>
        <w:adjustRightInd/>
        <w:spacing w:line="276" w:lineRule="auto"/>
        <w:textAlignment w:val="auto"/>
        <w:rPr>
          <w:rFonts w:ascii="Arial" w:hAnsi="Arial" w:cs="Arial"/>
          <w:sz w:val="22"/>
          <w:szCs w:val="22"/>
        </w:rPr>
      </w:pPr>
      <w:r w:rsidRPr="008A0167">
        <w:rPr>
          <w:rFonts w:ascii="Arial" w:hAnsi="Arial" w:cs="Arial"/>
          <w:sz w:val="22"/>
          <w:szCs w:val="22"/>
        </w:rPr>
        <w:t>Corporate Health and Safety Policy</w:t>
      </w:r>
    </w:p>
    <w:p w14:paraId="62BBD1DB" w14:textId="77777777" w:rsidR="005623F8" w:rsidRPr="008A0167" w:rsidRDefault="005623F8" w:rsidP="005623F8">
      <w:pPr>
        <w:numPr>
          <w:ilvl w:val="1"/>
          <w:numId w:val="18"/>
        </w:numPr>
        <w:overflowPunct/>
        <w:autoSpaceDE/>
        <w:autoSpaceDN/>
        <w:adjustRightInd/>
        <w:spacing w:line="276" w:lineRule="auto"/>
        <w:textAlignment w:val="auto"/>
        <w:rPr>
          <w:rFonts w:ascii="Arial" w:hAnsi="Arial" w:cs="Arial"/>
          <w:sz w:val="22"/>
          <w:szCs w:val="22"/>
        </w:rPr>
      </w:pPr>
      <w:r w:rsidRPr="008A0167">
        <w:rPr>
          <w:rFonts w:ascii="Arial" w:hAnsi="Arial" w:cs="Arial"/>
          <w:sz w:val="22"/>
          <w:szCs w:val="22"/>
        </w:rPr>
        <w:t>Corporate Health and Safety Management System (policies, procedures, guidance, forms, templates, information management systems)</w:t>
      </w:r>
    </w:p>
    <w:p w14:paraId="5A6EBA1D" w14:textId="77777777" w:rsidR="005623F8" w:rsidRPr="008A0167" w:rsidRDefault="005623F8" w:rsidP="005623F8">
      <w:pPr>
        <w:numPr>
          <w:ilvl w:val="1"/>
          <w:numId w:val="18"/>
        </w:numPr>
        <w:overflowPunct/>
        <w:autoSpaceDE/>
        <w:autoSpaceDN/>
        <w:adjustRightInd/>
        <w:spacing w:line="276" w:lineRule="auto"/>
        <w:textAlignment w:val="auto"/>
        <w:rPr>
          <w:rFonts w:ascii="Arial" w:hAnsi="Arial" w:cs="Arial"/>
          <w:sz w:val="22"/>
          <w:szCs w:val="22"/>
        </w:rPr>
      </w:pPr>
      <w:r w:rsidRPr="008A0167">
        <w:rPr>
          <w:rFonts w:ascii="Arial" w:hAnsi="Arial" w:cs="Arial"/>
          <w:sz w:val="22"/>
          <w:szCs w:val="22"/>
        </w:rPr>
        <w:t xml:space="preserve">Corporate Health and Safety Risk Register </w:t>
      </w:r>
    </w:p>
    <w:p w14:paraId="64E6D887" w14:textId="77777777" w:rsidR="005623F8" w:rsidRPr="008A0167" w:rsidRDefault="005623F8" w:rsidP="005623F8">
      <w:pPr>
        <w:numPr>
          <w:ilvl w:val="1"/>
          <w:numId w:val="18"/>
        </w:numPr>
        <w:overflowPunct/>
        <w:autoSpaceDE/>
        <w:autoSpaceDN/>
        <w:adjustRightInd/>
        <w:spacing w:line="276" w:lineRule="auto"/>
        <w:textAlignment w:val="auto"/>
        <w:rPr>
          <w:rFonts w:ascii="Arial" w:hAnsi="Arial" w:cs="Arial"/>
          <w:sz w:val="22"/>
          <w:szCs w:val="22"/>
        </w:rPr>
      </w:pPr>
      <w:r w:rsidRPr="008A0167">
        <w:rPr>
          <w:rFonts w:ascii="Arial" w:hAnsi="Arial" w:cs="Arial"/>
          <w:sz w:val="22"/>
          <w:szCs w:val="22"/>
        </w:rPr>
        <w:t>Corporate Health and Safety Assurance Framework</w:t>
      </w:r>
    </w:p>
    <w:p w14:paraId="070DA5C3" w14:textId="77777777" w:rsidR="005623F8" w:rsidRPr="008A0167" w:rsidRDefault="005623F8" w:rsidP="005623F8">
      <w:pPr>
        <w:numPr>
          <w:ilvl w:val="1"/>
          <w:numId w:val="18"/>
        </w:numPr>
        <w:overflowPunct/>
        <w:autoSpaceDE/>
        <w:autoSpaceDN/>
        <w:adjustRightInd/>
        <w:spacing w:line="276" w:lineRule="auto"/>
        <w:textAlignment w:val="auto"/>
        <w:rPr>
          <w:rFonts w:ascii="Arial" w:hAnsi="Arial" w:cs="Arial"/>
          <w:sz w:val="22"/>
          <w:szCs w:val="22"/>
        </w:rPr>
      </w:pPr>
      <w:r w:rsidRPr="008A0167">
        <w:rPr>
          <w:rFonts w:ascii="Arial" w:hAnsi="Arial" w:cs="Arial"/>
          <w:sz w:val="22"/>
          <w:szCs w:val="22"/>
        </w:rPr>
        <w:t>Annual Corporate Health and Safety Plan (including the corporate health and safety priorities, objectives and performance indicators)</w:t>
      </w:r>
    </w:p>
    <w:p w14:paraId="319CE0D7" w14:textId="77777777" w:rsidR="005623F8" w:rsidRPr="008A0167" w:rsidRDefault="005623F8" w:rsidP="005623F8">
      <w:pPr>
        <w:numPr>
          <w:ilvl w:val="1"/>
          <w:numId w:val="18"/>
        </w:numPr>
        <w:overflowPunct/>
        <w:autoSpaceDE/>
        <w:autoSpaceDN/>
        <w:adjustRightInd/>
        <w:spacing w:line="276" w:lineRule="auto"/>
        <w:textAlignment w:val="auto"/>
        <w:rPr>
          <w:rFonts w:ascii="Arial" w:hAnsi="Arial" w:cs="Arial"/>
          <w:sz w:val="22"/>
          <w:szCs w:val="22"/>
        </w:rPr>
      </w:pPr>
      <w:r w:rsidRPr="008A0167">
        <w:rPr>
          <w:rFonts w:ascii="Arial" w:hAnsi="Arial" w:cs="Arial"/>
          <w:sz w:val="22"/>
          <w:szCs w:val="22"/>
        </w:rPr>
        <w:t>Annual Unit Business Plan (including the health and safety inspection programme, fire risk assessment programme, corporate health and safety training programme)</w:t>
      </w:r>
    </w:p>
    <w:p w14:paraId="6A6A5804" w14:textId="77777777" w:rsidR="005623F8" w:rsidRPr="008A0167" w:rsidRDefault="005623F8" w:rsidP="005623F8">
      <w:pPr>
        <w:spacing w:line="276" w:lineRule="auto"/>
        <w:ind w:left="1440"/>
        <w:rPr>
          <w:rFonts w:ascii="Arial" w:hAnsi="Arial" w:cs="Arial"/>
          <w:sz w:val="22"/>
          <w:szCs w:val="22"/>
        </w:rPr>
      </w:pPr>
    </w:p>
    <w:p w14:paraId="0CBF8F56" w14:textId="233EDF1B" w:rsidR="005623F8" w:rsidRPr="008A0167" w:rsidRDefault="005623F8" w:rsidP="005623F8">
      <w:pPr>
        <w:spacing w:line="276" w:lineRule="auto"/>
        <w:rPr>
          <w:rFonts w:ascii="Arial" w:hAnsi="Arial" w:cs="Arial"/>
          <w:sz w:val="22"/>
          <w:szCs w:val="22"/>
        </w:rPr>
      </w:pPr>
      <w:r w:rsidRPr="008A0167">
        <w:rPr>
          <w:rFonts w:ascii="Arial" w:hAnsi="Arial" w:cs="Arial"/>
          <w:sz w:val="22"/>
          <w:szCs w:val="22"/>
        </w:rPr>
        <w:t xml:space="preserve">To ensure the health, safety and welfare of </w:t>
      </w:r>
      <w:r w:rsidR="008172A2" w:rsidRPr="008A0167">
        <w:rPr>
          <w:rFonts w:ascii="Arial" w:hAnsi="Arial" w:cs="Arial"/>
          <w:sz w:val="22"/>
          <w:szCs w:val="22"/>
        </w:rPr>
        <w:t>c</w:t>
      </w:r>
      <w:r w:rsidRPr="008A0167">
        <w:rPr>
          <w:rFonts w:ascii="Arial" w:hAnsi="Arial" w:cs="Arial"/>
          <w:sz w:val="22"/>
          <w:szCs w:val="22"/>
        </w:rPr>
        <w:t xml:space="preserve">ouncil employees and others affected by </w:t>
      </w:r>
      <w:r w:rsidR="008172A2" w:rsidRPr="008A0167">
        <w:rPr>
          <w:rFonts w:ascii="Arial" w:hAnsi="Arial" w:cs="Arial"/>
          <w:sz w:val="22"/>
          <w:szCs w:val="22"/>
        </w:rPr>
        <w:t>c</w:t>
      </w:r>
      <w:r w:rsidRPr="008A0167">
        <w:rPr>
          <w:rFonts w:ascii="Arial" w:hAnsi="Arial" w:cs="Arial"/>
          <w:sz w:val="22"/>
          <w:szCs w:val="22"/>
        </w:rPr>
        <w:t>ouncil activities through the efficient and effective delivery of specific work activities allocated to the postholder.</w:t>
      </w:r>
    </w:p>
    <w:p w14:paraId="082FB131" w14:textId="77777777" w:rsidR="008A0167" w:rsidRDefault="008A0167" w:rsidP="005623F8">
      <w:pPr>
        <w:rPr>
          <w:rFonts w:ascii="Arial" w:hAnsi="Arial" w:cs="Arial"/>
          <w:b/>
          <w:bCs/>
          <w:sz w:val="36"/>
          <w:szCs w:val="36"/>
        </w:rPr>
      </w:pPr>
    </w:p>
    <w:p w14:paraId="1C90B3EF" w14:textId="77777777" w:rsidR="008A0167" w:rsidRDefault="008A0167" w:rsidP="005623F8">
      <w:pPr>
        <w:rPr>
          <w:rFonts w:ascii="Arial" w:hAnsi="Arial" w:cs="Arial"/>
          <w:b/>
          <w:bCs/>
          <w:sz w:val="36"/>
          <w:szCs w:val="36"/>
        </w:rPr>
      </w:pPr>
    </w:p>
    <w:p w14:paraId="226CFB8D" w14:textId="77777777" w:rsidR="008A0167" w:rsidRDefault="008A0167" w:rsidP="005623F8">
      <w:pPr>
        <w:rPr>
          <w:rFonts w:ascii="Arial" w:hAnsi="Arial" w:cs="Arial"/>
          <w:b/>
          <w:bCs/>
          <w:sz w:val="36"/>
          <w:szCs w:val="36"/>
        </w:rPr>
      </w:pPr>
    </w:p>
    <w:p w14:paraId="2BEA8FB7" w14:textId="11987FD6" w:rsidR="005623F8" w:rsidRPr="008A0167" w:rsidRDefault="005623F8" w:rsidP="005623F8">
      <w:pPr>
        <w:rPr>
          <w:rFonts w:ascii="Arial" w:hAnsi="Arial" w:cs="Arial"/>
          <w:b/>
          <w:bCs/>
          <w:sz w:val="32"/>
          <w:szCs w:val="32"/>
        </w:rPr>
      </w:pPr>
      <w:r w:rsidRPr="008A0167">
        <w:rPr>
          <w:rFonts w:ascii="Arial" w:hAnsi="Arial" w:cs="Arial"/>
          <w:b/>
          <w:bCs/>
          <w:sz w:val="32"/>
          <w:szCs w:val="32"/>
        </w:rPr>
        <w:lastRenderedPageBreak/>
        <w:t>Summary of responsibilities and personal duties</w:t>
      </w:r>
    </w:p>
    <w:p w14:paraId="60981F2B" w14:textId="77777777" w:rsidR="005623F8" w:rsidRPr="008A0167" w:rsidRDefault="005623F8" w:rsidP="005623F8">
      <w:pPr>
        <w:rPr>
          <w:rFonts w:ascii="Arial" w:hAnsi="Arial" w:cs="Arial"/>
          <w:b/>
          <w:bCs/>
          <w:sz w:val="22"/>
          <w:szCs w:val="22"/>
        </w:rPr>
      </w:pPr>
    </w:p>
    <w:p w14:paraId="46F09D98" w14:textId="10E9CF1F" w:rsidR="005623F8" w:rsidRPr="008A0167" w:rsidRDefault="005623F8" w:rsidP="005623F8">
      <w:pPr>
        <w:overflowPunct/>
        <w:autoSpaceDE/>
        <w:autoSpaceDN/>
        <w:adjustRightInd/>
        <w:spacing w:line="276" w:lineRule="auto"/>
        <w:ind w:left="567" w:hanging="567"/>
        <w:textAlignment w:val="auto"/>
        <w:rPr>
          <w:rFonts w:ascii="Arial" w:hAnsi="Arial" w:cs="Arial"/>
          <w:sz w:val="22"/>
          <w:szCs w:val="22"/>
          <w:lang w:eastAsia="en-US"/>
        </w:rPr>
      </w:pPr>
      <w:r w:rsidRPr="008A0167">
        <w:rPr>
          <w:rFonts w:ascii="Arial" w:hAnsi="Arial" w:cs="Arial"/>
          <w:sz w:val="22"/>
          <w:szCs w:val="22"/>
          <w:lang w:eastAsia="en-US"/>
        </w:rPr>
        <w:t>1.</w:t>
      </w:r>
      <w:r w:rsidRPr="008A0167">
        <w:rPr>
          <w:rFonts w:ascii="Arial" w:hAnsi="Arial" w:cs="Arial"/>
          <w:sz w:val="22"/>
          <w:szCs w:val="22"/>
          <w:lang w:eastAsia="en-US"/>
        </w:rPr>
        <w:tab/>
        <w:t xml:space="preserve">To act as the lead fire safety advisor to the </w:t>
      </w:r>
      <w:r w:rsidR="008172A2" w:rsidRPr="008A0167">
        <w:rPr>
          <w:rFonts w:ascii="Arial" w:hAnsi="Arial" w:cs="Arial"/>
          <w:sz w:val="22"/>
          <w:szCs w:val="22"/>
          <w:lang w:eastAsia="en-US"/>
        </w:rPr>
        <w:t>c</w:t>
      </w:r>
      <w:r w:rsidRPr="008A0167">
        <w:rPr>
          <w:rFonts w:ascii="Arial" w:hAnsi="Arial" w:cs="Arial"/>
          <w:sz w:val="22"/>
          <w:szCs w:val="22"/>
          <w:lang w:eastAsia="en-US"/>
        </w:rPr>
        <w:t xml:space="preserve">ouncil in the effective development and implementation of the fire safety elements of the corporate health and safety strategy which will enable the </w:t>
      </w:r>
      <w:r w:rsidR="008172A2" w:rsidRPr="008A0167">
        <w:rPr>
          <w:rFonts w:ascii="Arial" w:hAnsi="Arial" w:cs="Arial"/>
          <w:sz w:val="22"/>
          <w:szCs w:val="22"/>
          <w:lang w:eastAsia="en-US"/>
        </w:rPr>
        <w:t>c</w:t>
      </w:r>
      <w:r w:rsidRPr="008A0167">
        <w:rPr>
          <w:rFonts w:ascii="Arial" w:hAnsi="Arial" w:cs="Arial"/>
          <w:sz w:val="22"/>
          <w:szCs w:val="22"/>
          <w:lang w:eastAsia="en-US"/>
        </w:rPr>
        <w:t xml:space="preserve">ouncil to achieve the highest possible standards in fire safety and ensure compliance with its statutory and best practice obligations.  </w:t>
      </w:r>
    </w:p>
    <w:p w14:paraId="17DABC6B" w14:textId="77777777" w:rsidR="005623F8" w:rsidRPr="008A0167" w:rsidRDefault="005623F8" w:rsidP="005623F8">
      <w:pPr>
        <w:overflowPunct/>
        <w:autoSpaceDE/>
        <w:autoSpaceDN/>
        <w:adjustRightInd/>
        <w:spacing w:line="276" w:lineRule="auto"/>
        <w:ind w:left="567" w:hanging="567"/>
        <w:textAlignment w:val="auto"/>
        <w:rPr>
          <w:rFonts w:ascii="Arial" w:hAnsi="Arial" w:cs="Arial"/>
          <w:sz w:val="22"/>
          <w:szCs w:val="22"/>
          <w:lang w:eastAsia="en-US"/>
        </w:rPr>
      </w:pPr>
    </w:p>
    <w:p w14:paraId="3D7B1370" w14:textId="5C11AAA1" w:rsidR="005623F8" w:rsidRPr="008A0167" w:rsidRDefault="005623F8" w:rsidP="005623F8">
      <w:pPr>
        <w:numPr>
          <w:ilvl w:val="0"/>
          <w:numId w:val="18"/>
        </w:numPr>
        <w:overflowPunct/>
        <w:autoSpaceDE/>
        <w:autoSpaceDN/>
        <w:adjustRightInd/>
        <w:spacing w:line="276" w:lineRule="auto"/>
        <w:ind w:left="567" w:hanging="567"/>
        <w:textAlignment w:val="auto"/>
        <w:rPr>
          <w:rFonts w:ascii="Arial" w:hAnsi="Arial" w:cs="Arial"/>
          <w:sz w:val="22"/>
          <w:szCs w:val="22"/>
          <w:lang w:eastAsia="en-US"/>
        </w:rPr>
      </w:pPr>
      <w:r w:rsidRPr="008A0167">
        <w:rPr>
          <w:rFonts w:ascii="Arial" w:hAnsi="Arial" w:cs="Arial"/>
          <w:sz w:val="22"/>
          <w:szCs w:val="22"/>
          <w:lang w:eastAsia="en-US"/>
        </w:rPr>
        <w:t xml:space="preserve">To provide professional and technical advice, guidance, training and support as requested to all levels of the organisation and external partner organisations, on the interpretation and application of fire safety and health and safety legislation as it applies to </w:t>
      </w:r>
      <w:r w:rsidR="008172A2" w:rsidRPr="008A0167">
        <w:rPr>
          <w:rFonts w:ascii="Arial" w:hAnsi="Arial" w:cs="Arial"/>
          <w:sz w:val="22"/>
          <w:szCs w:val="22"/>
          <w:lang w:eastAsia="en-US"/>
        </w:rPr>
        <w:t>c</w:t>
      </w:r>
      <w:r w:rsidRPr="008A0167">
        <w:rPr>
          <w:rFonts w:ascii="Arial" w:hAnsi="Arial" w:cs="Arial"/>
          <w:sz w:val="22"/>
          <w:szCs w:val="22"/>
          <w:lang w:eastAsia="en-US"/>
        </w:rPr>
        <w:t xml:space="preserve">ouncil employees, functions, entertainment licensing, buildings and any other third parties affected by council undertakings.  </w:t>
      </w:r>
    </w:p>
    <w:p w14:paraId="35A57CDD" w14:textId="77777777" w:rsidR="005623F8" w:rsidRPr="008A0167" w:rsidRDefault="005623F8" w:rsidP="005623F8">
      <w:pPr>
        <w:overflowPunct/>
        <w:autoSpaceDE/>
        <w:autoSpaceDN/>
        <w:adjustRightInd/>
        <w:spacing w:line="276" w:lineRule="auto"/>
        <w:ind w:left="567" w:hanging="567"/>
        <w:textAlignment w:val="auto"/>
        <w:rPr>
          <w:rFonts w:ascii="Arial" w:hAnsi="Arial" w:cs="Arial"/>
          <w:sz w:val="22"/>
          <w:szCs w:val="22"/>
          <w:lang w:eastAsia="en-US"/>
        </w:rPr>
      </w:pPr>
    </w:p>
    <w:p w14:paraId="28B40793" w14:textId="77777777" w:rsidR="005623F8" w:rsidRPr="008A0167" w:rsidRDefault="005623F8" w:rsidP="005623F8">
      <w:pPr>
        <w:numPr>
          <w:ilvl w:val="0"/>
          <w:numId w:val="18"/>
        </w:numPr>
        <w:overflowPunct/>
        <w:autoSpaceDE/>
        <w:autoSpaceDN/>
        <w:adjustRightInd/>
        <w:spacing w:line="276" w:lineRule="auto"/>
        <w:ind w:left="567" w:hanging="567"/>
        <w:textAlignment w:val="auto"/>
        <w:rPr>
          <w:rFonts w:ascii="Arial" w:hAnsi="Arial" w:cs="Arial"/>
          <w:sz w:val="22"/>
          <w:szCs w:val="22"/>
          <w:lang w:eastAsia="en-US"/>
        </w:rPr>
      </w:pPr>
      <w:r w:rsidRPr="008A0167">
        <w:rPr>
          <w:rFonts w:ascii="Arial" w:hAnsi="Arial" w:cs="Arial"/>
          <w:sz w:val="22"/>
          <w:szCs w:val="22"/>
          <w:lang w:eastAsia="en-US"/>
        </w:rPr>
        <w:t>To consult and negotiate with senior management, elected members, architects, designers, contractors, statutory agencies and other third parties on issues regarding design and fire safety systems within new buildings and major renovations to existing buildings.</w:t>
      </w:r>
    </w:p>
    <w:p w14:paraId="1D934B5A" w14:textId="77777777" w:rsidR="005623F8" w:rsidRPr="008A0167" w:rsidRDefault="005623F8" w:rsidP="005623F8">
      <w:pPr>
        <w:overflowPunct/>
        <w:autoSpaceDE/>
        <w:autoSpaceDN/>
        <w:adjustRightInd/>
        <w:spacing w:line="276" w:lineRule="auto"/>
        <w:ind w:left="567" w:hanging="567"/>
        <w:textAlignment w:val="auto"/>
        <w:rPr>
          <w:rFonts w:ascii="Arial" w:hAnsi="Arial" w:cs="Arial"/>
          <w:sz w:val="22"/>
          <w:szCs w:val="22"/>
          <w:lang w:eastAsia="en-US"/>
        </w:rPr>
      </w:pPr>
    </w:p>
    <w:p w14:paraId="36BE70F8" w14:textId="72EF0727" w:rsidR="005623F8" w:rsidRPr="008A0167" w:rsidRDefault="005623F8" w:rsidP="005623F8">
      <w:pPr>
        <w:numPr>
          <w:ilvl w:val="0"/>
          <w:numId w:val="18"/>
        </w:numPr>
        <w:overflowPunct/>
        <w:autoSpaceDE/>
        <w:autoSpaceDN/>
        <w:adjustRightInd/>
        <w:spacing w:line="276" w:lineRule="auto"/>
        <w:ind w:left="567" w:hanging="567"/>
        <w:textAlignment w:val="auto"/>
        <w:rPr>
          <w:rFonts w:ascii="Arial" w:hAnsi="Arial" w:cs="Arial"/>
          <w:sz w:val="22"/>
          <w:szCs w:val="22"/>
          <w:lang w:eastAsia="en-US"/>
        </w:rPr>
      </w:pPr>
      <w:r w:rsidRPr="008A0167">
        <w:rPr>
          <w:rFonts w:ascii="Arial" w:hAnsi="Arial" w:cs="Arial"/>
          <w:sz w:val="22"/>
          <w:szCs w:val="22"/>
          <w:lang w:eastAsia="en-US"/>
        </w:rPr>
        <w:t xml:space="preserve">To organise and conduct a comprehensive programme of fire risk assessments and reviews as requested at </w:t>
      </w:r>
      <w:r w:rsidR="00DC6D53" w:rsidRPr="008A0167">
        <w:rPr>
          <w:rFonts w:ascii="Arial" w:hAnsi="Arial" w:cs="Arial"/>
          <w:sz w:val="22"/>
          <w:szCs w:val="22"/>
          <w:lang w:eastAsia="en-US"/>
        </w:rPr>
        <w:t>c</w:t>
      </w:r>
      <w:r w:rsidRPr="008A0167">
        <w:rPr>
          <w:rFonts w:ascii="Arial" w:hAnsi="Arial" w:cs="Arial"/>
          <w:sz w:val="22"/>
          <w:szCs w:val="22"/>
          <w:lang w:eastAsia="en-US"/>
        </w:rPr>
        <w:t xml:space="preserve">ouncil premises and external partner organisations in accordance with </w:t>
      </w:r>
      <w:r w:rsidR="00DC6D53" w:rsidRPr="008A0167">
        <w:rPr>
          <w:rFonts w:ascii="Arial" w:hAnsi="Arial" w:cs="Arial"/>
          <w:sz w:val="22"/>
          <w:szCs w:val="22"/>
          <w:lang w:eastAsia="en-US"/>
        </w:rPr>
        <w:t>c</w:t>
      </w:r>
      <w:r w:rsidRPr="008A0167">
        <w:rPr>
          <w:rFonts w:ascii="Arial" w:hAnsi="Arial" w:cs="Arial"/>
          <w:sz w:val="22"/>
          <w:szCs w:val="22"/>
          <w:lang w:eastAsia="en-US"/>
        </w:rPr>
        <w:t xml:space="preserve">ouncil policy, procedure, legislative and best practice requirements, ensuring that the outcome of all reviews are documented in accordance with </w:t>
      </w:r>
      <w:r w:rsidR="00DC6D53" w:rsidRPr="008A0167">
        <w:rPr>
          <w:rFonts w:ascii="Arial" w:hAnsi="Arial" w:cs="Arial"/>
          <w:sz w:val="22"/>
          <w:szCs w:val="22"/>
          <w:lang w:eastAsia="en-US"/>
        </w:rPr>
        <w:t>u</w:t>
      </w:r>
      <w:r w:rsidRPr="008A0167">
        <w:rPr>
          <w:rFonts w:ascii="Arial" w:hAnsi="Arial" w:cs="Arial"/>
          <w:sz w:val="22"/>
          <w:szCs w:val="22"/>
          <w:lang w:eastAsia="en-US"/>
        </w:rPr>
        <w:t>nit procedures and that where non-compliances are identified, that effective and timely corrective actions are recommended, recorded, and implementation progress monitored.</w:t>
      </w:r>
    </w:p>
    <w:p w14:paraId="4300B98D" w14:textId="77777777" w:rsidR="005623F8" w:rsidRPr="008A0167" w:rsidRDefault="005623F8" w:rsidP="005623F8">
      <w:pPr>
        <w:overflowPunct/>
        <w:autoSpaceDE/>
        <w:autoSpaceDN/>
        <w:adjustRightInd/>
        <w:spacing w:line="276" w:lineRule="auto"/>
        <w:ind w:left="567" w:hanging="567"/>
        <w:textAlignment w:val="auto"/>
        <w:rPr>
          <w:rFonts w:ascii="Arial" w:hAnsi="Arial" w:cs="Arial"/>
          <w:sz w:val="22"/>
          <w:szCs w:val="22"/>
          <w:lang w:eastAsia="en-US"/>
        </w:rPr>
      </w:pPr>
    </w:p>
    <w:p w14:paraId="0DDB3FCD" w14:textId="2C4E0016" w:rsidR="005623F8" w:rsidRPr="008A0167" w:rsidRDefault="005623F8" w:rsidP="005623F8">
      <w:pPr>
        <w:numPr>
          <w:ilvl w:val="0"/>
          <w:numId w:val="18"/>
        </w:numPr>
        <w:overflowPunct/>
        <w:autoSpaceDE/>
        <w:autoSpaceDN/>
        <w:adjustRightInd/>
        <w:spacing w:line="276" w:lineRule="auto"/>
        <w:ind w:left="567" w:hanging="567"/>
        <w:textAlignment w:val="auto"/>
        <w:rPr>
          <w:rFonts w:ascii="Arial" w:hAnsi="Arial" w:cs="Arial"/>
          <w:sz w:val="22"/>
          <w:szCs w:val="22"/>
          <w:lang w:eastAsia="en-US"/>
        </w:rPr>
      </w:pPr>
      <w:r w:rsidRPr="008A0167">
        <w:rPr>
          <w:rFonts w:ascii="Arial" w:hAnsi="Arial" w:cs="Arial"/>
          <w:sz w:val="22"/>
          <w:szCs w:val="22"/>
          <w:lang w:eastAsia="en-US"/>
        </w:rPr>
        <w:t xml:space="preserve">To lead on the development of appropriate premises specific fire safety strategies as required, in consultation with relevant </w:t>
      </w:r>
      <w:r w:rsidR="00DC6D53" w:rsidRPr="008A0167">
        <w:rPr>
          <w:rFonts w:ascii="Arial" w:hAnsi="Arial" w:cs="Arial"/>
          <w:sz w:val="22"/>
          <w:szCs w:val="22"/>
          <w:lang w:eastAsia="en-US"/>
        </w:rPr>
        <w:t>c</w:t>
      </w:r>
      <w:r w:rsidRPr="008A0167">
        <w:rPr>
          <w:rFonts w:ascii="Arial" w:hAnsi="Arial" w:cs="Arial"/>
          <w:sz w:val="22"/>
          <w:szCs w:val="22"/>
          <w:lang w:eastAsia="en-US"/>
        </w:rPr>
        <w:t>ouncil officers, other related professionals, Building Control and the Northern Ireland Fire and Rescue Service.</w:t>
      </w:r>
    </w:p>
    <w:p w14:paraId="2F2B4C54" w14:textId="77777777" w:rsidR="005623F8" w:rsidRPr="008A0167" w:rsidRDefault="005623F8" w:rsidP="005623F8">
      <w:pPr>
        <w:overflowPunct/>
        <w:autoSpaceDE/>
        <w:autoSpaceDN/>
        <w:adjustRightInd/>
        <w:ind w:left="567" w:hanging="567"/>
        <w:textAlignment w:val="auto"/>
        <w:rPr>
          <w:rFonts w:ascii="Arial" w:hAnsi="Arial" w:cs="Arial"/>
          <w:sz w:val="22"/>
          <w:szCs w:val="22"/>
          <w:lang w:eastAsia="en-US"/>
        </w:rPr>
      </w:pPr>
    </w:p>
    <w:p w14:paraId="2B1BF67A" w14:textId="340B5675" w:rsidR="005623F8" w:rsidRPr="008A0167" w:rsidRDefault="005623F8" w:rsidP="005623F8">
      <w:pPr>
        <w:numPr>
          <w:ilvl w:val="0"/>
          <w:numId w:val="18"/>
        </w:numPr>
        <w:overflowPunct/>
        <w:autoSpaceDE/>
        <w:autoSpaceDN/>
        <w:adjustRightInd/>
        <w:spacing w:line="276" w:lineRule="auto"/>
        <w:ind w:left="567" w:hanging="567"/>
        <w:textAlignment w:val="auto"/>
        <w:rPr>
          <w:rFonts w:ascii="Arial" w:hAnsi="Arial" w:cs="Arial"/>
          <w:sz w:val="22"/>
          <w:szCs w:val="22"/>
          <w:lang w:eastAsia="en-US"/>
        </w:rPr>
      </w:pPr>
      <w:r w:rsidRPr="008A0167">
        <w:rPr>
          <w:rFonts w:ascii="Arial" w:hAnsi="Arial" w:cs="Arial"/>
          <w:sz w:val="22"/>
          <w:szCs w:val="22"/>
          <w:lang w:eastAsia="en-US"/>
        </w:rPr>
        <w:t xml:space="preserve">To prepare, deliver, evaluate and review effective, and engaging fire safety and evacuation training courses and communications for </w:t>
      </w:r>
      <w:r w:rsidR="00DC6D53" w:rsidRPr="008A0167">
        <w:rPr>
          <w:rFonts w:ascii="Arial" w:hAnsi="Arial" w:cs="Arial"/>
          <w:sz w:val="22"/>
          <w:szCs w:val="22"/>
          <w:lang w:eastAsia="en-US"/>
        </w:rPr>
        <w:t>c</w:t>
      </w:r>
      <w:r w:rsidRPr="008A0167">
        <w:rPr>
          <w:rFonts w:ascii="Arial" w:hAnsi="Arial" w:cs="Arial"/>
          <w:sz w:val="22"/>
          <w:szCs w:val="22"/>
          <w:lang w:eastAsia="en-US"/>
        </w:rPr>
        <w:t>ouncil employees and external partner organisations and participate in induction and in-service training provided by Belfast City Council and in other human resource management procedures as appropriate.</w:t>
      </w:r>
    </w:p>
    <w:p w14:paraId="6ACB767E" w14:textId="77777777" w:rsidR="005623F8" w:rsidRPr="008A0167" w:rsidRDefault="005623F8" w:rsidP="005623F8">
      <w:pPr>
        <w:pStyle w:val="ListParagraph"/>
        <w:ind w:left="567" w:hanging="567"/>
        <w:rPr>
          <w:rFonts w:ascii="Arial" w:hAnsi="Arial" w:cs="Arial"/>
          <w:sz w:val="22"/>
          <w:szCs w:val="22"/>
          <w:lang w:eastAsia="en-US"/>
        </w:rPr>
      </w:pPr>
    </w:p>
    <w:p w14:paraId="1A8DA741" w14:textId="5CE90394" w:rsidR="005623F8" w:rsidRPr="008A0167" w:rsidRDefault="005623F8" w:rsidP="005623F8">
      <w:pPr>
        <w:numPr>
          <w:ilvl w:val="0"/>
          <w:numId w:val="18"/>
        </w:numPr>
        <w:overflowPunct/>
        <w:autoSpaceDE/>
        <w:autoSpaceDN/>
        <w:adjustRightInd/>
        <w:spacing w:line="276" w:lineRule="auto"/>
        <w:ind w:left="567" w:hanging="567"/>
        <w:textAlignment w:val="auto"/>
        <w:rPr>
          <w:rFonts w:ascii="Arial" w:hAnsi="Arial" w:cs="Arial"/>
          <w:sz w:val="22"/>
          <w:szCs w:val="22"/>
          <w:lang w:eastAsia="en-US"/>
        </w:rPr>
      </w:pPr>
      <w:r w:rsidRPr="008A0167">
        <w:rPr>
          <w:rFonts w:ascii="Arial" w:hAnsi="Arial" w:cs="Arial"/>
          <w:sz w:val="22"/>
          <w:szCs w:val="22"/>
          <w:lang w:eastAsia="en-US"/>
        </w:rPr>
        <w:t xml:space="preserve">To keep </w:t>
      </w:r>
      <w:proofErr w:type="gramStart"/>
      <w:r w:rsidRPr="008A0167">
        <w:rPr>
          <w:rFonts w:ascii="Arial" w:hAnsi="Arial" w:cs="Arial"/>
          <w:sz w:val="22"/>
          <w:szCs w:val="22"/>
          <w:lang w:eastAsia="en-US"/>
        </w:rPr>
        <w:t>up-to-date</w:t>
      </w:r>
      <w:proofErr w:type="gramEnd"/>
      <w:r w:rsidRPr="008A0167">
        <w:rPr>
          <w:rFonts w:ascii="Arial" w:hAnsi="Arial" w:cs="Arial"/>
          <w:sz w:val="22"/>
          <w:szCs w:val="22"/>
          <w:lang w:eastAsia="en-US"/>
        </w:rPr>
        <w:t xml:space="preserve"> with professional, technical and legislative developments regarding fire safety and within the field of health and safety, making recommendations accordingly to unit management and relevant </w:t>
      </w:r>
      <w:r w:rsidR="00DC6D53" w:rsidRPr="008A0167">
        <w:rPr>
          <w:rFonts w:ascii="Arial" w:hAnsi="Arial" w:cs="Arial"/>
          <w:sz w:val="22"/>
          <w:szCs w:val="22"/>
          <w:lang w:eastAsia="en-US"/>
        </w:rPr>
        <w:t>c</w:t>
      </w:r>
      <w:r w:rsidRPr="008A0167">
        <w:rPr>
          <w:rFonts w:ascii="Arial" w:hAnsi="Arial" w:cs="Arial"/>
          <w:sz w:val="22"/>
          <w:szCs w:val="22"/>
          <w:lang w:eastAsia="en-US"/>
        </w:rPr>
        <w:t>ouncil managers ensuring that all recommendations and decision making are informed by quality research, information, statistics and benchmarking.</w:t>
      </w:r>
    </w:p>
    <w:p w14:paraId="4756163F" w14:textId="77777777" w:rsidR="005623F8" w:rsidRPr="008A0167" w:rsidRDefault="005623F8" w:rsidP="005623F8">
      <w:pPr>
        <w:overflowPunct/>
        <w:autoSpaceDE/>
        <w:autoSpaceDN/>
        <w:adjustRightInd/>
        <w:spacing w:line="276" w:lineRule="auto"/>
        <w:ind w:left="567" w:hanging="567"/>
        <w:textAlignment w:val="auto"/>
        <w:rPr>
          <w:rFonts w:ascii="Arial" w:hAnsi="Arial" w:cs="Arial"/>
          <w:sz w:val="22"/>
          <w:szCs w:val="22"/>
          <w:lang w:eastAsia="en-US"/>
        </w:rPr>
      </w:pPr>
    </w:p>
    <w:p w14:paraId="4CA03A1D" w14:textId="77777777" w:rsidR="005623F8" w:rsidRPr="008A0167" w:rsidRDefault="005623F8" w:rsidP="005623F8">
      <w:pPr>
        <w:numPr>
          <w:ilvl w:val="0"/>
          <w:numId w:val="18"/>
        </w:numPr>
        <w:overflowPunct/>
        <w:autoSpaceDE/>
        <w:autoSpaceDN/>
        <w:adjustRightInd/>
        <w:spacing w:line="276" w:lineRule="auto"/>
        <w:ind w:left="567" w:hanging="567"/>
        <w:textAlignment w:val="auto"/>
        <w:rPr>
          <w:rFonts w:ascii="Arial" w:hAnsi="Arial" w:cs="Arial"/>
          <w:sz w:val="22"/>
          <w:szCs w:val="22"/>
          <w:lang w:eastAsia="en-US"/>
        </w:rPr>
      </w:pPr>
      <w:r w:rsidRPr="008A0167">
        <w:rPr>
          <w:rFonts w:ascii="Arial" w:hAnsi="Arial" w:cs="Arial"/>
          <w:sz w:val="22"/>
          <w:szCs w:val="22"/>
          <w:lang w:eastAsia="en-US"/>
        </w:rPr>
        <w:t>To comply with relevant professional standards and maintain professional competence.</w:t>
      </w:r>
    </w:p>
    <w:p w14:paraId="39E25276" w14:textId="77777777" w:rsidR="005623F8" w:rsidRPr="008A0167" w:rsidRDefault="005623F8" w:rsidP="005623F8">
      <w:pPr>
        <w:overflowPunct/>
        <w:autoSpaceDE/>
        <w:autoSpaceDN/>
        <w:adjustRightInd/>
        <w:spacing w:line="276" w:lineRule="auto"/>
        <w:ind w:left="567" w:hanging="567"/>
        <w:textAlignment w:val="auto"/>
        <w:rPr>
          <w:rFonts w:ascii="Arial" w:hAnsi="Arial" w:cs="Arial"/>
          <w:sz w:val="22"/>
          <w:szCs w:val="22"/>
          <w:lang w:eastAsia="en-US"/>
        </w:rPr>
      </w:pPr>
    </w:p>
    <w:p w14:paraId="3A82503C" w14:textId="77777777" w:rsidR="005623F8" w:rsidRPr="008A0167" w:rsidRDefault="005623F8" w:rsidP="005623F8">
      <w:pPr>
        <w:numPr>
          <w:ilvl w:val="0"/>
          <w:numId w:val="18"/>
        </w:numPr>
        <w:overflowPunct/>
        <w:autoSpaceDE/>
        <w:autoSpaceDN/>
        <w:adjustRightInd/>
        <w:spacing w:line="276" w:lineRule="auto"/>
        <w:ind w:left="567" w:hanging="567"/>
        <w:textAlignment w:val="auto"/>
        <w:rPr>
          <w:rFonts w:ascii="Arial" w:hAnsi="Arial" w:cs="Arial"/>
          <w:sz w:val="22"/>
          <w:szCs w:val="22"/>
          <w:lang w:eastAsia="en-US"/>
        </w:rPr>
      </w:pPr>
      <w:r w:rsidRPr="008A0167">
        <w:rPr>
          <w:rFonts w:ascii="Arial" w:hAnsi="Arial" w:cs="Arial"/>
          <w:sz w:val="22"/>
          <w:szCs w:val="22"/>
          <w:lang w:eastAsia="en-US"/>
        </w:rPr>
        <w:t>To participate as requested in fire safety related contract specification, management and reviews.</w:t>
      </w:r>
    </w:p>
    <w:p w14:paraId="344CDFB2" w14:textId="77777777" w:rsidR="005623F8" w:rsidRPr="008A0167" w:rsidRDefault="005623F8" w:rsidP="005623F8">
      <w:pPr>
        <w:overflowPunct/>
        <w:autoSpaceDE/>
        <w:autoSpaceDN/>
        <w:adjustRightInd/>
        <w:spacing w:line="276" w:lineRule="auto"/>
        <w:ind w:left="567" w:hanging="567"/>
        <w:textAlignment w:val="auto"/>
        <w:rPr>
          <w:rFonts w:ascii="Arial" w:hAnsi="Arial" w:cs="Arial"/>
          <w:sz w:val="22"/>
          <w:szCs w:val="22"/>
          <w:lang w:eastAsia="en-US"/>
        </w:rPr>
      </w:pPr>
    </w:p>
    <w:p w14:paraId="042E7799" w14:textId="64846A47" w:rsidR="005623F8" w:rsidRPr="008A0167" w:rsidRDefault="005623F8" w:rsidP="005623F8">
      <w:pPr>
        <w:numPr>
          <w:ilvl w:val="0"/>
          <w:numId w:val="18"/>
        </w:numPr>
        <w:overflowPunct/>
        <w:autoSpaceDE/>
        <w:autoSpaceDN/>
        <w:adjustRightInd/>
        <w:spacing w:line="276" w:lineRule="auto"/>
        <w:ind w:left="567" w:hanging="567"/>
        <w:textAlignment w:val="auto"/>
        <w:rPr>
          <w:rFonts w:ascii="Arial" w:hAnsi="Arial" w:cs="Arial"/>
          <w:sz w:val="22"/>
          <w:szCs w:val="22"/>
          <w:lang w:eastAsia="en-US"/>
        </w:rPr>
      </w:pPr>
      <w:r w:rsidRPr="008A0167">
        <w:rPr>
          <w:rFonts w:ascii="Arial" w:hAnsi="Arial" w:cs="Arial"/>
          <w:sz w:val="22"/>
          <w:szCs w:val="22"/>
          <w:lang w:eastAsia="en-US"/>
        </w:rPr>
        <w:t xml:space="preserve">To provide professional technical advice and support as requested on the range of health and safety assessments which are required by the </w:t>
      </w:r>
      <w:r w:rsidR="00DC6D53" w:rsidRPr="008A0167">
        <w:rPr>
          <w:rFonts w:ascii="Arial" w:hAnsi="Arial" w:cs="Arial"/>
          <w:sz w:val="22"/>
          <w:szCs w:val="22"/>
          <w:lang w:eastAsia="en-US"/>
        </w:rPr>
        <w:t>c</w:t>
      </w:r>
      <w:r w:rsidRPr="008A0167">
        <w:rPr>
          <w:rFonts w:ascii="Arial" w:hAnsi="Arial" w:cs="Arial"/>
          <w:sz w:val="22"/>
          <w:szCs w:val="22"/>
          <w:lang w:eastAsia="en-US"/>
        </w:rPr>
        <w:t xml:space="preserve">ouncil and external partner organisations. </w:t>
      </w:r>
    </w:p>
    <w:p w14:paraId="05AEEA73" w14:textId="77777777" w:rsidR="005623F8" w:rsidRPr="008A0167" w:rsidRDefault="005623F8" w:rsidP="005623F8">
      <w:pPr>
        <w:spacing w:line="276" w:lineRule="auto"/>
        <w:ind w:left="567" w:hanging="567"/>
        <w:rPr>
          <w:rFonts w:ascii="Arial" w:hAnsi="Arial" w:cs="Arial"/>
          <w:sz w:val="22"/>
          <w:szCs w:val="22"/>
          <w:lang w:eastAsia="en-US"/>
        </w:rPr>
      </w:pPr>
    </w:p>
    <w:p w14:paraId="2264E44B" w14:textId="3385FAC0" w:rsidR="005623F8" w:rsidRPr="008A0167" w:rsidRDefault="005623F8" w:rsidP="005623F8">
      <w:pPr>
        <w:numPr>
          <w:ilvl w:val="0"/>
          <w:numId w:val="18"/>
        </w:numPr>
        <w:overflowPunct/>
        <w:autoSpaceDE/>
        <w:autoSpaceDN/>
        <w:adjustRightInd/>
        <w:spacing w:line="276" w:lineRule="auto"/>
        <w:ind w:left="567" w:hanging="567"/>
        <w:textAlignment w:val="auto"/>
        <w:rPr>
          <w:rFonts w:ascii="Arial" w:hAnsi="Arial" w:cs="Arial"/>
          <w:sz w:val="22"/>
          <w:szCs w:val="22"/>
          <w:lang w:eastAsia="en-US"/>
        </w:rPr>
      </w:pPr>
      <w:r w:rsidRPr="008A0167">
        <w:rPr>
          <w:rFonts w:ascii="Arial" w:hAnsi="Arial" w:cs="Arial"/>
          <w:sz w:val="22"/>
          <w:szCs w:val="22"/>
          <w:lang w:eastAsia="en-US"/>
        </w:rPr>
        <w:t xml:space="preserve">To undertake health and safety audits and inspections of lower risk sites and services as requested to monitor compliance with the corporate health and safety strategy, policy and procedure, legislation and best practice, ensuring that the outcome of all reviews are documented in accordance with </w:t>
      </w:r>
      <w:r w:rsidR="00DC6D53" w:rsidRPr="008A0167">
        <w:rPr>
          <w:rFonts w:ascii="Arial" w:hAnsi="Arial" w:cs="Arial"/>
          <w:sz w:val="22"/>
          <w:szCs w:val="22"/>
          <w:lang w:eastAsia="en-US"/>
        </w:rPr>
        <w:t>u</w:t>
      </w:r>
      <w:r w:rsidRPr="008A0167">
        <w:rPr>
          <w:rFonts w:ascii="Arial" w:hAnsi="Arial" w:cs="Arial"/>
          <w:sz w:val="22"/>
          <w:szCs w:val="22"/>
          <w:lang w:eastAsia="en-US"/>
        </w:rPr>
        <w:t>nit procedures and that where non-compliances are identified, timely corrective actions are recommended and implementation progress monitored.</w:t>
      </w:r>
    </w:p>
    <w:p w14:paraId="1396D2A9" w14:textId="77777777" w:rsidR="005623F8" w:rsidRPr="008A0167" w:rsidRDefault="005623F8" w:rsidP="005623F8">
      <w:pPr>
        <w:overflowPunct/>
        <w:autoSpaceDE/>
        <w:autoSpaceDN/>
        <w:adjustRightInd/>
        <w:spacing w:line="276" w:lineRule="auto"/>
        <w:ind w:left="567" w:hanging="567"/>
        <w:textAlignment w:val="auto"/>
        <w:rPr>
          <w:rFonts w:ascii="Arial" w:hAnsi="Arial" w:cs="Arial"/>
          <w:sz w:val="22"/>
          <w:szCs w:val="22"/>
          <w:lang w:eastAsia="en-US"/>
        </w:rPr>
      </w:pPr>
    </w:p>
    <w:p w14:paraId="1C1C66D4" w14:textId="77777777" w:rsidR="005623F8" w:rsidRPr="008A0167" w:rsidRDefault="005623F8" w:rsidP="005623F8">
      <w:pPr>
        <w:numPr>
          <w:ilvl w:val="0"/>
          <w:numId w:val="18"/>
        </w:numPr>
        <w:overflowPunct/>
        <w:autoSpaceDE/>
        <w:autoSpaceDN/>
        <w:adjustRightInd/>
        <w:spacing w:line="276" w:lineRule="auto"/>
        <w:ind w:left="567" w:hanging="567"/>
        <w:textAlignment w:val="auto"/>
        <w:rPr>
          <w:rFonts w:ascii="Arial" w:hAnsi="Arial" w:cs="Arial"/>
          <w:sz w:val="22"/>
          <w:szCs w:val="22"/>
          <w:lang w:eastAsia="en-US"/>
        </w:rPr>
      </w:pPr>
      <w:r w:rsidRPr="008A0167">
        <w:rPr>
          <w:rFonts w:ascii="Arial" w:hAnsi="Arial" w:cs="Arial"/>
          <w:sz w:val="22"/>
          <w:szCs w:val="22"/>
          <w:lang w:eastAsia="en-US"/>
        </w:rPr>
        <w:t>To assist as requested with the drafting of continuous improvements and developments to the corporate health and safety strategy, policy and procedure.</w:t>
      </w:r>
    </w:p>
    <w:p w14:paraId="08A186CB" w14:textId="77777777" w:rsidR="005623F8" w:rsidRPr="008A0167" w:rsidRDefault="005623F8" w:rsidP="005623F8">
      <w:pPr>
        <w:overflowPunct/>
        <w:autoSpaceDE/>
        <w:autoSpaceDN/>
        <w:adjustRightInd/>
        <w:spacing w:line="276" w:lineRule="auto"/>
        <w:ind w:left="567" w:hanging="567"/>
        <w:textAlignment w:val="auto"/>
        <w:rPr>
          <w:rFonts w:ascii="Arial" w:hAnsi="Arial" w:cs="Arial"/>
          <w:sz w:val="22"/>
          <w:szCs w:val="22"/>
          <w:lang w:eastAsia="en-US"/>
        </w:rPr>
      </w:pPr>
    </w:p>
    <w:p w14:paraId="37BCE0EE" w14:textId="77777777" w:rsidR="005623F8" w:rsidRPr="008A0167" w:rsidRDefault="005623F8" w:rsidP="005623F8">
      <w:pPr>
        <w:numPr>
          <w:ilvl w:val="0"/>
          <w:numId w:val="18"/>
        </w:numPr>
        <w:overflowPunct/>
        <w:autoSpaceDE/>
        <w:autoSpaceDN/>
        <w:adjustRightInd/>
        <w:spacing w:line="276" w:lineRule="auto"/>
        <w:ind w:left="567" w:hanging="567"/>
        <w:textAlignment w:val="auto"/>
        <w:rPr>
          <w:rFonts w:ascii="Arial" w:hAnsi="Arial" w:cs="Arial"/>
          <w:sz w:val="22"/>
          <w:szCs w:val="22"/>
          <w:lang w:eastAsia="en-US"/>
        </w:rPr>
      </w:pPr>
      <w:r w:rsidRPr="008A0167">
        <w:rPr>
          <w:rFonts w:ascii="Arial" w:hAnsi="Arial" w:cs="Arial"/>
          <w:sz w:val="22"/>
          <w:szCs w:val="22"/>
          <w:lang w:eastAsia="en-US"/>
        </w:rPr>
        <w:t xml:space="preserve">To review assigned accidents and incidents at lower risk sites and services as requested and respond in accordance with unit procedures and relevant health and safety legislation, undertaking prompt site visits, accident investigations, reviews of working practices, preparation / submission of RIDDOR reports, reviews of accident history etc.  </w:t>
      </w:r>
    </w:p>
    <w:p w14:paraId="640DD35D" w14:textId="77777777" w:rsidR="005623F8" w:rsidRPr="008A0167" w:rsidRDefault="005623F8" w:rsidP="005623F8">
      <w:pPr>
        <w:spacing w:line="276" w:lineRule="auto"/>
        <w:ind w:left="567" w:hanging="567"/>
        <w:rPr>
          <w:rFonts w:ascii="Arial" w:hAnsi="Arial" w:cs="Arial"/>
          <w:sz w:val="22"/>
          <w:szCs w:val="22"/>
          <w:lang w:eastAsia="en-US"/>
        </w:rPr>
      </w:pPr>
    </w:p>
    <w:p w14:paraId="01728CE0" w14:textId="77777777" w:rsidR="005623F8" w:rsidRPr="008A0167" w:rsidRDefault="005623F8" w:rsidP="005623F8">
      <w:pPr>
        <w:numPr>
          <w:ilvl w:val="0"/>
          <w:numId w:val="18"/>
        </w:numPr>
        <w:overflowPunct/>
        <w:autoSpaceDE/>
        <w:autoSpaceDN/>
        <w:adjustRightInd/>
        <w:spacing w:line="276" w:lineRule="auto"/>
        <w:ind w:left="567" w:hanging="567"/>
        <w:textAlignment w:val="auto"/>
        <w:rPr>
          <w:rFonts w:ascii="Arial" w:hAnsi="Arial" w:cs="Arial"/>
          <w:sz w:val="22"/>
          <w:szCs w:val="22"/>
          <w:lang w:eastAsia="en-US"/>
        </w:rPr>
      </w:pPr>
      <w:r w:rsidRPr="008A0167">
        <w:rPr>
          <w:rFonts w:ascii="Arial" w:hAnsi="Arial" w:cs="Arial"/>
          <w:sz w:val="22"/>
          <w:szCs w:val="22"/>
          <w:lang w:eastAsia="en-US"/>
        </w:rPr>
        <w:t>To prepare evidence, witness statements and reports, and to attend court as a witness, when required, in consultation with the Legal Services Unit.</w:t>
      </w:r>
    </w:p>
    <w:p w14:paraId="22932B0B" w14:textId="77777777" w:rsidR="005623F8" w:rsidRPr="008A0167" w:rsidRDefault="005623F8" w:rsidP="005623F8">
      <w:pPr>
        <w:spacing w:line="276" w:lineRule="auto"/>
        <w:ind w:left="567" w:hanging="567"/>
        <w:rPr>
          <w:rFonts w:ascii="Arial" w:hAnsi="Arial" w:cs="Arial"/>
          <w:sz w:val="22"/>
          <w:szCs w:val="22"/>
          <w:lang w:eastAsia="en-US"/>
        </w:rPr>
      </w:pPr>
    </w:p>
    <w:p w14:paraId="02E70B49" w14:textId="63EE276B" w:rsidR="005623F8" w:rsidRPr="008A0167" w:rsidRDefault="005623F8" w:rsidP="005623F8">
      <w:pPr>
        <w:numPr>
          <w:ilvl w:val="0"/>
          <w:numId w:val="18"/>
        </w:numPr>
        <w:overflowPunct/>
        <w:autoSpaceDE/>
        <w:autoSpaceDN/>
        <w:adjustRightInd/>
        <w:spacing w:line="276" w:lineRule="auto"/>
        <w:ind w:left="567" w:hanging="567"/>
        <w:textAlignment w:val="auto"/>
        <w:rPr>
          <w:rFonts w:ascii="Arial" w:hAnsi="Arial" w:cs="Arial"/>
          <w:sz w:val="22"/>
          <w:szCs w:val="22"/>
          <w:lang w:eastAsia="en-US"/>
        </w:rPr>
      </w:pPr>
      <w:r w:rsidRPr="008A0167">
        <w:rPr>
          <w:rFonts w:ascii="Arial" w:hAnsi="Arial" w:cs="Arial"/>
          <w:sz w:val="22"/>
          <w:szCs w:val="22"/>
          <w:lang w:eastAsia="en-US"/>
        </w:rPr>
        <w:t xml:space="preserve">To assist with the investigation and response to complaints or requests for information received by the </w:t>
      </w:r>
      <w:r w:rsidR="00DC6D53" w:rsidRPr="008A0167">
        <w:rPr>
          <w:rFonts w:ascii="Arial" w:hAnsi="Arial" w:cs="Arial"/>
          <w:sz w:val="22"/>
          <w:szCs w:val="22"/>
          <w:lang w:eastAsia="en-US"/>
        </w:rPr>
        <w:t>u</w:t>
      </w:r>
      <w:r w:rsidRPr="008A0167">
        <w:rPr>
          <w:rFonts w:ascii="Arial" w:hAnsi="Arial" w:cs="Arial"/>
          <w:sz w:val="22"/>
          <w:szCs w:val="22"/>
          <w:lang w:eastAsia="en-US"/>
        </w:rPr>
        <w:t xml:space="preserve">nit in accordance with </w:t>
      </w:r>
      <w:r w:rsidR="00DC6D53" w:rsidRPr="008A0167">
        <w:rPr>
          <w:rFonts w:ascii="Arial" w:hAnsi="Arial" w:cs="Arial"/>
          <w:sz w:val="22"/>
          <w:szCs w:val="22"/>
          <w:lang w:eastAsia="en-US"/>
        </w:rPr>
        <w:t>c</w:t>
      </w:r>
      <w:r w:rsidRPr="008A0167">
        <w:rPr>
          <w:rFonts w:ascii="Arial" w:hAnsi="Arial" w:cs="Arial"/>
          <w:sz w:val="22"/>
          <w:szCs w:val="22"/>
          <w:lang w:eastAsia="en-US"/>
        </w:rPr>
        <w:t>ouncil procedures.</w:t>
      </w:r>
    </w:p>
    <w:p w14:paraId="74A896AB" w14:textId="77777777" w:rsidR="005623F8" w:rsidRPr="008A0167" w:rsidRDefault="005623F8" w:rsidP="005623F8">
      <w:pPr>
        <w:spacing w:line="276" w:lineRule="auto"/>
        <w:ind w:left="567" w:hanging="567"/>
        <w:rPr>
          <w:rFonts w:ascii="Arial" w:hAnsi="Arial" w:cs="Arial"/>
          <w:sz w:val="22"/>
          <w:szCs w:val="22"/>
          <w:lang w:eastAsia="en-US"/>
        </w:rPr>
      </w:pPr>
    </w:p>
    <w:p w14:paraId="02A90797" w14:textId="77777777" w:rsidR="005623F8" w:rsidRPr="008A0167" w:rsidRDefault="005623F8" w:rsidP="005623F8">
      <w:pPr>
        <w:numPr>
          <w:ilvl w:val="0"/>
          <w:numId w:val="18"/>
        </w:numPr>
        <w:overflowPunct/>
        <w:autoSpaceDE/>
        <w:autoSpaceDN/>
        <w:adjustRightInd/>
        <w:spacing w:line="276" w:lineRule="auto"/>
        <w:ind w:left="567" w:hanging="567"/>
        <w:textAlignment w:val="auto"/>
        <w:rPr>
          <w:rFonts w:ascii="Arial" w:hAnsi="Arial" w:cs="Arial"/>
          <w:sz w:val="22"/>
          <w:szCs w:val="22"/>
          <w:lang w:eastAsia="en-US"/>
        </w:rPr>
      </w:pPr>
      <w:r w:rsidRPr="008A0167">
        <w:rPr>
          <w:rFonts w:ascii="Arial" w:hAnsi="Arial" w:cs="Arial"/>
          <w:sz w:val="22"/>
          <w:szCs w:val="22"/>
          <w:lang w:eastAsia="en-US"/>
        </w:rPr>
        <w:t>To maintain a comprehensive record of all activities undertaken and recommendations issued on the unit’s electronic information management systems ensuring the accuracy and quality of all data entered onto and reported from the systems.</w:t>
      </w:r>
    </w:p>
    <w:p w14:paraId="2994D631" w14:textId="77777777" w:rsidR="005623F8" w:rsidRPr="008A0167" w:rsidRDefault="005623F8" w:rsidP="005623F8">
      <w:pPr>
        <w:spacing w:line="276" w:lineRule="auto"/>
        <w:rPr>
          <w:rFonts w:ascii="Arial" w:hAnsi="Arial" w:cs="Arial"/>
          <w:sz w:val="22"/>
          <w:szCs w:val="22"/>
          <w:lang w:eastAsia="en-US"/>
        </w:rPr>
      </w:pPr>
    </w:p>
    <w:p w14:paraId="4DE9E155" w14:textId="63F72EF1" w:rsidR="005623F8" w:rsidRPr="008A0167" w:rsidRDefault="005623F8" w:rsidP="005623F8">
      <w:pPr>
        <w:numPr>
          <w:ilvl w:val="0"/>
          <w:numId w:val="18"/>
        </w:numPr>
        <w:overflowPunct/>
        <w:autoSpaceDE/>
        <w:autoSpaceDN/>
        <w:adjustRightInd/>
        <w:spacing w:line="276" w:lineRule="auto"/>
        <w:ind w:left="567" w:hanging="567"/>
        <w:textAlignment w:val="auto"/>
        <w:rPr>
          <w:rFonts w:ascii="Arial" w:hAnsi="Arial" w:cs="Arial"/>
          <w:sz w:val="22"/>
          <w:szCs w:val="22"/>
        </w:rPr>
      </w:pPr>
      <w:r w:rsidRPr="008A0167">
        <w:rPr>
          <w:rFonts w:ascii="Arial" w:hAnsi="Arial" w:cs="Arial"/>
          <w:sz w:val="22"/>
          <w:szCs w:val="22"/>
          <w:lang w:eastAsia="en-US"/>
        </w:rPr>
        <w:t xml:space="preserve">To proactively engage with </w:t>
      </w:r>
      <w:r w:rsidR="00DC6D53" w:rsidRPr="008A0167">
        <w:rPr>
          <w:rFonts w:ascii="Arial" w:hAnsi="Arial" w:cs="Arial"/>
          <w:sz w:val="22"/>
          <w:szCs w:val="22"/>
          <w:lang w:eastAsia="en-US"/>
        </w:rPr>
        <w:t>c</w:t>
      </w:r>
      <w:r w:rsidRPr="008A0167">
        <w:rPr>
          <w:rFonts w:ascii="Arial" w:hAnsi="Arial" w:cs="Arial"/>
          <w:sz w:val="22"/>
          <w:szCs w:val="22"/>
          <w:lang w:eastAsia="en-US"/>
        </w:rPr>
        <w:t>ouncil staff, management, elected members, trade unions, health and safety committees, external partner organisations, external statutory agencies (in particular the Northern Ireland Fire and Rescue Service), relevant external organisations and health and safety professionals, to ensure the effective delivery of the corporate health and safety service and strategy, promote a positive health and safety culture and represent the Corporate Health and Safety Unit and</w:t>
      </w:r>
      <w:r w:rsidR="008F5F21" w:rsidRPr="008A0167">
        <w:rPr>
          <w:rFonts w:ascii="Arial" w:hAnsi="Arial" w:cs="Arial"/>
          <w:sz w:val="22"/>
          <w:szCs w:val="22"/>
          <w:lang w:eastAsia="en-US"/>
        </w:rPr>
        <w:t xml:space="preserve">, </w:t>
      </w:r>
      <w:r w:rsidRPr="008A0167">
        <w:rPr>
          <w:rFonts w:ascii="Arial" w:hAnsi="Arial" w:cs="Arial"/>
          <w:sz w:val="22"/>
          <w:szCs w:val="22"/>
          <w:lang w:eastAsia="en-US"/>
        </w:rPr>
        <w:t xml:space="preserve">or Belfast City Council at fire safety audits and post incident inspections of Council facilities and as appropriate. </w:t>
      </w:r>
    </w:p>
    <w:p w14:paraId="207647F5" w14:textId="77777777" w:rsidR="005623F8" w:rsidRPr="008A0167" w:rsidRDefault="005623F8" w:rsidP="005623F8">
      <w:pPr>
        <w:overflowPunct/>
        <w:autoSpaceDE/>
        <w:autoSpaceDN/>
        <w:adjustRightInd/>
        <w:ind w:left="567" w:hanging="567"/>
        <w:textAlignment w:val="auto"/>
        <w:rPr>
          <w:rFonts w:ascii="Arial" w:hAnsi="Arial" w:cs="Arial"/>
          <w:sz w:val="22"/>
          <w:szCs w:val="22"/>
          <w:lang w:eastAsia="en-US"/>
        </w:rPr>
      </w:pPr>
    </w:p>
    <w:p w14:paraId="74B33FD1" w14:textId="77777777" w:rsidR="005623F8" w:rsidRPr="008A0167" w:rsidRDefault="005623F8" w:rsidP="005623F8">
      <w:pPr>
        <w:numPr>
          <w:ilvl w:val="0"/>
          <w:numId w:val="18"/>
        </w:numPr>
        <w:overflowPunct/>
        <w:autoSpaceDE/>
        <w:autoSpaceDN/>
        <w:adjustRightInd/>
        <w:spacing w:line="276" w:lineRule="auto"/>
        <w:ind w:left="567" w:hanging="567"/>
        <w:textAlignment w:val="auto"/>
        <w:rPr>
          <w:rFonts w:ascii="Arial" w:hAnsi="Arial" w:cs="Arial"/>
          <w:sz w:val="22"/>
          <w:szCs w:val="22"/>
          <w:lang w:eastAsia="en-US"/>
        </w:rPr>
      </w:pPr>
      <w:r w:rsidRPr="008A0167">
        <w:rPr>
          <w:rFonts w:ascii="Arial" w:hAnsi="Arial" w:cs="Arial"/>
          <w:sz w:val="22"/>
          <w:szCs w:val="22"/>
          <w:lang w:eastAsia="en-US"/>
        </w:rPr>
        <w:t>To collate, analyse and prepare accurate and timely reports and statistical information as requested to enable effective health and safety performance monitoring and reporting to management, senior management and elected members.</w:t>
      </w:r>
    </w:p>
    <w:p w14:paraId="1BA42F83" w14:textId="77777777" w:rsidR="005623F8" w:rsidRPr="008A0167" w:rsidRDefault="005623F8" w:rsidP="005623F8">
      <w:pPr>
        <w:overflowPunct/>
        <w:autoSpaceDE/>
        <w:autoSpaceDN/>
        <w:adjustRightInd/>
        <w:spacing w:line="276" w:lineRule="auto"/>
        <w:ind w:left="567" w:hanging="567"/>
        <w:textAlignment w:val="auto"/>
        <w:rPr>
          <w:rFonts w:ascii="Arial" w:hAnsi="Arial" w:cs="Arial"/>
          <w:sz w:val="22"/>
          <w:szCs w:val="22"/>
          <w:lang w:eastAsia="en-US"/>
        </w:rPr>
      </w:pPr>
    </w:p>
    <w:p w14:paraId="04BF6E5D" w14:textId="2E8B4853" w:rsidR="005623F8" w:rsidRPr="008A0167" w:rsidRDefault="005623F8" w:rsidP="005623F8">
      <w:pPr>
        <w:numPr>
          <w:ilvl w:val="0"/>
          <w:numId w:val="18"/>
        </w:numPr>
        <w:overflowPunct/>
        <w:autoSpaceDE/>
        <w:autoSpaceDN/>
        <w:adjustRightInd/>
        <w:spacing w:line="276" w:lineRule="auto"/>
        <w:ind w:left="567" w:hanging="567"/>
        <w:textAlignment w:val="auto"/>
        <w:rPr>
          <w:rFonts w:ascii="Arial" w:hAnsi="Arial" w:cs="Arial"/>
          <w:sz w:val="22"/>
          <w:szCs w:val="22"/>
          <w:lang w:eastAsia="en-US"/>
        </w:rPr>
      </w:pPr>
      <w:r w:rsidRPr="008A0167">
        <w:rPr>
          <w:rFonts w:ascii="Arial" w:hAnsi="Arial" w:cs="Arial"/>
          <w:sz w:val="22"/>
          <w:szCs w:val="22"/>
          <w:lang w:eastAsia="en-US"/>
        </w:rPr>
        <w:t xml:space="preserve">To recommend where appropriate, the immediate suspension of any task or activity that is likely to result in injury or to place the </w:t>
      </w:r>
      <w:r w:rsidR="008F5F21" w:rsidRPr="008A0167">
        <w:rPr>
          <w:rFonts w:ascii="Arial" w:hAnsi="Arial" w:cs="Arial"/>
          <w:sz w:val="22"/>
          <w:szCs w:val="22"/>
          <w:lang w:eastAsia="en-US"/>
        </w:rPr>
        <w:t>c</w:t>
      </w:r>
      <w:r w:rsidRPr="008A0167">
        <w:rPr>
          <w:rFonts w:ascii="Arial" w:hAnsi="Arial" w:cs="Arial"/>
          <w:sz w:val="22"/>
          <w:szCs w:val="22"/>
          <w:lang w:eastAsia="en-US"/>
        </w:rPr>
        <w:t xml:space="preserve">ouncil at risk of prosecution or liability (this includes work undertaken by third parties on behalf of the </w:t>
      </w:r>
      <w:r w:rsidR="008F5F21" w:rsidRPr="008A0167">
        <w:rPr>
          <w:rFonts w:ascii="Arial" w:hAnsi="Arial" w:cs="Arial"/>
          <w:sz w:val="22"/>
          <w:szCs w:val="22"/>
          <w:lang w:eastAsia="en-US"/>
        </w:rPr>
        <w:t>c</w:t>
      </w:r>
      <w:r w:rsidRPr="008A0167">
        <w:rPr>
          <w:rFonts w:ascii="Arial" w:hAnsi="Arial" w:cs="Arial"/>
          <w:sz w:val="22"/>
          <w:szCs w:val="22"/>
          <w:lang w:eastAsia="en-US"/>
        </w:rPr>
        <w:t>ouncil).</w:t>
      </w:r>
    </w:p>
    <w:p w14:paraId="3EF99AFC" w14:textId="77777777" w:rsidR="005623F8" w:rsidRPr="008A0167" w:rsidRDefault="005623F8" w:rsidP="005623F8">
      <w:pPr>
        <w:overflowPunct/>
        <w:autoSpaceDE/>
        <w:autoSpaceDN/>
        <w:adjustRightInd/>
        <w:spacing w:line="276" w:lineRule="auto"/>
        <w:ind w:left="567" w:hanging="567"/>
        <w:textAlignment w:val="auto"/>
        <w:rPr>
          <w:rFonts w:ascii="Arial" w:hAnsi="Arial" w:cs="Arial"/>
          <w:sz w:val="22"/>
          <w:szCs w:val="22"/>
          <w:lang w:eastAsia="en-US"/>
        </w:rPr>
      </w:pPr>
    </w:p>
    <w:p w14:paraId="08BB8E0A" w14:textId="77777777" w:rsidR="005623F8" w:rsidRPr="008A0167" w:rsidRDefault="005623F8" w:rsidP="005623F8">
      <w:pPr>
        <w:numPr>
          <w:ilvl w:val="0"/>
          <w:numId w:val="18"/>
        </w:numPr>
        <w:overflowPunct/>
        <w:autoSpaceDE/>
        <w:autoSpaceDN/>
        <w:adjustRightInd/>
        <w:spacing w:line="276" w:lineRule="auto"/>
        <w:ind w:left="567" w:hanging="567"/>
        <w:textAlignment w:val="auto"/>
        <w:rPr>
          <w:rFonts w:ascii="Arial" w:hAnsi="Arial" w:cs="Arial"/>
          <w:sz w:val="22"/>
          <w:szCs w:val="22"/>
          <w:lang w:eastAsia="en-US"/>
        </w:rPr>
      </w:pPr>
      <w:r w:rsidRPr="008A0167">
        <w:rPr>
          <w:rFonts w:ascii="Arial" w:hAnsi="Arial" w:cs="Arial"/>
          <w:sz w:val="22"/>
          <w:szCs w:val="22"/>
          <w:lang w:eastAsia="en-US"/>
        </w:rPr>
        <w:t>To participate in corporate working and cross-departmental performance improvement working teams as required.</w:t>
      </w:r>
    </w:p>
    <w:p w14:paraId="1E44DCF8" w14:textId="77777777" w:rsidR="005623F8" w:rsidRPr="008A0167" w:rsidRDefault="005623F8" w:rsidP="005623F8">
      <w:pPr>
        <w:spacing w:line="276" w:lineRule="auto"/>
        <w:ind w:left="567" w:hanging="567"/>
        <w:rPr>
          <w:rFonts w:ascii="Arial" w:hAnsi="Arial" w:cs="Arial"/>
          <w:sz w:val="22"/>
          <w:szCs w:val="22"/>
          <w:lang w:eastAsia="en-US"/>
        </w:rPr>
      </w:pPr>
    </w:p>
    <w:p w14:paraId="52DDC692" w14:textId="4A23C14F" w:rsidR="005623F8" w:rsidRPr="008A0167" w:rsidRDefault="005623F8" w:rsidP="005623F8">
      <w:pPr>
        <w:numPr>
          <w:ilvl w:val="0"/>
          <w:numId w:val="18"/>
        </w:numPr>
        <w:overflowPunct/>
        <w:autoSpaceDE/>
        <w:autoSpaceDN/>
        <w:adjustRightInd/>
        <w:spacing w:line="276" w:lineRule="auto"/>
        <w:ind w:left="567" w:hanging="567"/>
        <w:textAlignment w:val="auto"/>
        <w:rPr>
          <w:rFonts w:ascii="Arial" w:hAnsi="Arial" w:cs="Arial"/>
          <w:sz w:val="22"/>
          <w:szCs w:val="22"/>
          <w:lang w:eastAsia="en-US"/>
        </w:rPr>
      </w:pPr>
      <w:r w:rsidRPr="008A0167">
        <w:rPr>
          <w:rFonts w:ascii="Arial" w:hAnsi="Arial" w:cs="Arial"/>
          <w:sz w:val="22"/>
          <w:szCs w:val="22"/>
          <w:lang w:eastAsia="en-US"/>
        </w:rPr>
        <w:t xml:space="preserve">To assist with the management and monitoring of the Corporate Health and Safety Unit resources and contracts in accordance with the </w:t>
      </w:r>
      <w:r w:rsidR="008F5F21" w:rsidRPr="008A0167">
        <w:rPr>
          <w:rFonts w:ascii="Arial" w:hAnsi="Arial" w:cs="Arial"/>
          <w:sz w:val="22"/>
          <w:szCs w:val="22"/>
          <w:lang w:eastAsia="en-US"/>
        </w:rPr>
        <w:t>c</w:t>
      </w:r>
      <w:r w:rsidRPr="008A0167">
        <w:rPr>
          <w:rFonts w:ascii="Arial" w:hAnsi="Arial" w:cs="Arial"/>
          <w:sz w:val="22"/>
          <w:szCs w:val="22"/>
          <w:lang w:eastAsia="en-US"/>
        </w:rPr>
        <w:t xml:space="preserve">ouncil’s policies and procedures to support the delivery of the corporate health and safety strategy, policy and procedure. </w:t>
      </w:r>
    </w:p>
    <w:p w14:paraId="2117BCE3" w14:textId="77777777" w:rsidR="005623F8" w:rsidRPr="008A0167" w:rsidRDefault="005623F8" w:rsidP="005623F8">
      <w:pPr>
        <w:pStyle w:val="ListParagraph"/>
        <w:rPr>
          <w:rFonts w:ascii="Arial" w:hAnsi="Arial" w:cs="Arial"/>
          <w:sz w:val="22"/>
          <w:szCs w:val="22"/>
        </w:rPr>
      </w:pPr>
    </w:p>
    <w:p w14:paraId="26B60EE2" w14:textId="77777777" w:rsidR="005623F8" w:rsidRPr="008A0167" w:rsidRDefault="005623F8" w:rsidP="005623F8">
      <w:pPr>
        <w:numPr>
          <w:ilvl w:val="0"/>
          <w:numId w:val="18"/>
        </w:numPr>
        <w:overflowPunct/>
        <w:autoSpaceDE/>
        <w:autoSpaceDN/>
        <w:adjustRightInd/>
        <w:spacing w:line="276" w:lineRule="auto"/>
        <w:ind w:left="567" w:hanging="567"/>
        <w:textAlignment w:val="auto"/>
        <w:rPr>
          <w:rFonts w:ascii="Arial" w:hAnsi="Arial" w:cs="Arial"/>
          <w:sz w:val="22"/>
          <w:szCs w:val="22"/>
          <w:lang w:eastAsia="en-US"/>
        </w:rPr>
      </w:pPr>
      <w:r w:rsidRPr="008A0167">
        <w:rPr>
          <w:rFonts w:ascii="Arial" w:hAnsi="Arial" w:cs="Arial"/>
          <w:sz w:val="22"/>
          <w:szCs w:val="22"/>
        </w:rPr>
        <w:t>To motivate and manage any staff that may be assigned to ensure effective service delivery and to be responsible for reviewing and implementing a proper staff training and development programme.</w:t>
      </w:r>
    </w:p>
    <w:p w14:paraId="3165B358" w14:textId="77777777" w:rsidR="005623F8" w:rsidRPr="008A0167" w:rsidRDefault="005623F8" w:rsidP="005623F8">
      <w:pPr>
        <w:pStyle w:val="ListParagraph"/>
        <w:rPr>
          <w:rFonts w:ascii="Arial" w:hAnsi="Arial" w:cs="Arial"/>
          <w:sz w:val="22"/>
          <w:szCs w:val="22"/>
        </w:rPr>
      </w:pPr>
    </w:p>
    <w:p w14:paraId="259DF623" w14:textId="77777777" w:rsidR="005623F8" w:rsidRPr="008A0167" w:rsidRDefault="005623F8" w:rsidP="005623F8">
      <w:pPr>
        <w:numPr>
          <w:ilvl w:val="0"/>
          <w:numId w:val="18"/>
        </w:numPr>
        <w:overflowPunct/>
        <w:autoSpaceDE/>
        <w:autoSpaceDN/>
        <w:adjustRightInd/>
        <w:spacing w:line="276" w:lineRule="auto"/>
        <w:ind w:left="567" w:hanging="567"/>
        <w:textAlignment w:val="auto"/>
        <w:rPr>
          <w:rFonts w:ascii="Arial" w:hAnsi="Arial" w:cs="Arial"/>
          <w:sz w:val="22"/>
          <w:szCs w:val="22"/>
          <w:lang w:eastAsia="en-US"/>
        </w:rPr>
      </w:pPr>
      <w:r w:rsidRPr="008A0167">
        <w:rPr>
          <w:rFonts w:ascii="Arial" w:hAnsi="Arial" w:cs="Arial"/>
          <w:sz w:val="22"/>
          <w:szCs w:val="22"/>
        </w:rPr>
        <w:t>To 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37F854E9" w14:textId="77777777" w:rsidR="005623F8" w:rsidRPr="008A0167" w:rsidRDefault="005623F8" w:rsidP="005623F8">
      <w:pPr>
        <w:pStyle w:val="ListParagraph"/>
        <w:rPr>
          <w:rFonts w:ascii="Arial" w:hAnsi="Arial" w:cs="Arial"/>
          <w:sz w:val="22"/>
          <w:szCs w:val="22"/>
        </w:rPr>
      </w:pPr>
    </w:p>
    <w:p w14:paraId="4CDE5153" w14:textId="08B06528" w:rsidR="005623F8" w:rsidRPr="008A0167" w:rsidRDefault="005623F8" w:rsidP="005623F8">
      <w:pPr>
        <w:numPr>
          <w:ilvl w:val="0"/>
          <w:numId w:val="18"/>
        </w:numPr>
        <w:overflowPunct/>
        <w:autoSpaceDE/>
        <w:autoSpaceDN/>
        <w:adjustRightInd/>
        <w:spacing w:line="276" w:lineRule="auto"/>
        <w:ind w:left="567" w:hanging="567"/>
        <w:textAlignment w:val="auto"/>
        <w:rPr>
          <w:rFonts w:ascii="Arial" w:hAnsi="Arial" w:cs="Arial"/>
          <w:sz w:val="22"/>
          <w:szCs w:val="22"/>
          <w:lang w:eastAsia="en-US"/>
        </w:rPr>
      </w:pPr>
      <w:r w:rsidRPr="008A0167">
        <w:rPr>
          <w:rFonts w:ascii="Arial" w:hAnsi="Arial" w:cs="Arial"/>
          <w:sz w:val="22"/>
          <w:szCs w:val="22"/>
        </w:rPr>
        <w:t xml:space="preserve">To participate as directed in the </w:t>
      </w:r>
      <w:r w:rsidR="008E4846" w:rsidRPr="008A0167">
        <w:rPr>
          <w:rFonts w:ascii="Arial" w:hAnsi="Arial" w:cs="Arial"/>
          <w:sz w:val="22"/>
          <w:szCs w:val="22"/>
        </w:rPr>
        <w:t>c</w:t>
      </w:r>
      <w:r w:rsidRPr="008A0167">
        <w:rPr>
          <w:rFonts w:ascii="Arial" w:hAnsi="Arial" w:cs="Arial"/>
          <w:sz w:val="22"/>
          <w:szCs w:val="22"/>
        </w:rPr>
        <w:t>ouncil’s recruitment and selection procedures.</w:t>
      </w:r>
    </w:p>
    <w:p w14:paraId="07E2BF76" w14:textId="77777777" w:rsidR="005623F8" w:rsidRPr="008A0167" w:rsidRDefault="005623F8" w:rsidP="005623F8">
      <w:pPr>
        <w:pStyle w:val="ListParagraph"/>
        <w:rPr>
          <w:rFonts w:ascii="Arial" w:hAnsi="Arial" w:cs="Arial"/>
          <w:sz w:val="22"/>
          <w:szCs w:val="22"/>
        </w:rPr>
      </w:pPr>
    </w:p>
    <w:p w14:paraId="20D7D155" w14:textId="77777777" w:rsidR="005623F8" w:rsidRPr="008A0167" w:rsidRDefault="005623F8" w:rsidP="005623F8">
      <w:pPr>
        <w:numPr>
          <w:ilvl w:val="0"/>
          <w:numId w:val="18"/>
        </w:numPr>
        <w:overflowPunct/>
        <w:autoSpaceDE/>
        <w:autoSpaceDN/>
        <w:adjustRightInd/>
        <w:spacing w:line="276" w:lineRule="auto"/>
        <w:ind w:left="567" w:hanging="567"/>
        <w:textAlignment w:val="auto"/>
        <w:rPr>
          <w:rFonts w:ascii="Arial" w:hAnsi="Arial" w:cs="Arial"/>
          <w:sz w:val="22"/>
          <w:szCs w:val="22"/>
          <w:lang w:eastAsia="en-US"/>
        </w:rPr>
      </w:pPr>
      <w:r w:rsidRPr="008A0167">
        <w:rPr>
          <w:rFonts w:ascii="Arial" w:hAnsi="Arial" w:cs="Arial"/>
          <w:sz w:val="22"/>
          <w:szCs w:val="22"/>
        </w:rPr>
        <w:t xml:space="preserve">To act in accordance with the council and departmental policies and procedures including customer care, equal opportunities, health and safety, safeguarding and any pertinent legislation. </w:t>
      </w:r>
    </w:p>
    <w:p w14:paraId="12867DF4" w14:textId="77777777" w:rsidR="005623F8" w:rsidRPr="008A0167" w:rsidRDefault="005623F8" w:rsidP="005623F8">
      <w:pPr>
        <w:pStyle w:val="ListParagraph"/>
        <w:rPr>
          <w:rFonts w:ascii="Arial" w:hAnsi="Arial" w:cs="Arial"/>
          <w:sz w:val="22"/>
          <w:szCs w:val="22"/>
        </w:rPr>
      </w:pPr>
    </w:p>
    <w:p w14:paraId="4C9AA579" w14:textId="77777777" w:rsidR="005623F8" w:rsidRPr="008A0167" w:rsidRDefault="005623F8" w:rsidP="005623F8">
      <w:pPr>
        <w:numPr>
          <w:ilvl w:val="0"/>
          <w:numId w:val="18"/>
        </w:numPr>
        <w:overflowPunct/>
        <w:autoSpaceDE/>
        <w:autoSpaceDN/>
        <w:adjustRightInd/>
        <w:spacing w:line="276" w:lineRule="auto"/>
        <w:ind w:left="567" w:hanging="567"/>
        <w:textAlignment w:val="auto"/>
        <w:rPr>
          <w:rFonts w:ascii="Arial" w:hAnsi="Arial" w:cs="Arial"/>
          <w:sz w:val="22"/>
          <w:szCs w:val="22"/>
          <w:lang w:eastAsia="en-US"/>
        </w:rPr>
      </w:pPr>
      <w:r w:rsidRPr="008A0167">
        <w:rPr>
          <w:rFonts w:ascii="Arial" w:hAnsi="Arial" w:cs="Arial"/>
          <w:sz w:val="22"/>
          <w:szCs w:val="22"/>
        </w:rPr>
        <w:t>To undertake the duties in such a way as to enhance and protect the reputation and public profile of the council.</w:t>
      </w:r>
    </w:p>
    <w:p w14:paraId="63CAF6C2" w14:textId="77777777" w:rsidR="005623F8" w:rsidRPr="008A0167" w:rsidRDefault="005623F8" w:rsidP="005623F8">
      <w:pPr>
        <w:pStyle w:val="ListParagraph"/>
        <w:rPr>
          <w:rFonts w:ascii="Arial" w:hAnsi="Arial" w:cs="Arial"/>
          <w:sz w:val="22"/>
          <w:szCs w:val="22"/>
        </w:rPr>
      </w:pPr>
    </w:p>
    <w:p w14:paraId="7C696E94" w14:textId="77777777" w:rsidR="005623F8" w:rsidRPr="008A0167" w:rsidRDefault="005623F8" w:rsidP="005623F8">
      <w:pPr>
        <w:numPr>
          <w:ilvl w:val="0"/>
          <w:numId w:val="18"/>
        </w:numPr>
        <w:overflowPunct/>
        <w:autoSpaceDE/>
        <w:autoSpaceDN/>
        <w:adjustRightInd/>
        <w:spacing w:line="276" w:lineRule="auto"/>
        <w:ind w:left="567" w:hanging="567"/>
        <w:textAlignment w:val="auto"/>
        <w:rPr>
          <w:rFonts w:ascii="Arial" w:hAnsi="Arial" w:cs="Arial"/>
          <w:sz w:val="22"/>
          <w:szCs w:val="22"/>
          <w:lang w:eastAsia="en-US"/>
        </w:rPr>
      </w:pPr>
      <w:r w:rsidRPr="008A0167">
        <w:rPr>
          <w:rFonts w:ascii="Arial" w:hAnsi="Arial" w:cs="Arial"/>
          <w:sz w:val="22"/>
          <w:szCs w:val="22"/>
        </w:rPr>
        <w:t>To undertake such other relevant duties as may from time to time be required.</w:t>
      </w:r>
    </w:p>
    <w:p w14:paraId="73C41880" w14:textId="77777777" w:rsidR="005623F8" w:rsidRPr="008A0167" w:rsidRDefault="005623F8" w:rsidP="005623F8">
      <w:pPr>
        <w:rPr>
          <w:rFonts w:ascii="Arial" w:hAnsi="Arial" w:cs="Arial"/>
          <w:sz w:val="22"/>
          <w:szCs w:val="22"/>
        </w:rPr>
      </w:pPr>
    </w:p>
    <w:p w14:paraId="44ECE6B4" w14:textId="7C0FDF3C" w:rsidR="005623F8" w:rsidRPr="008A0167" w:rsidRDefault="005623F8" w:rsidP="005623F8">
      <w:pPr>
        <w:spacing w:after="200" w:line="276" w:lineRule="auto"/>
        <w:contextualSpacing/>
        <w:rPr>
          <w:rFonts w:ascii="Arial" w:hAnsi="Arial" w:cs="Arial"/>
          <w:b/>
          <w:i/>
          <w:sz w:val="22"/>
          <w:szCs w:val="22"/>
        </w:rPr>
      </w:pPr>
      <w:r w:rsidRPr="008A0167">
        <w:rPr>
          <w:rFonts w:ascii="Arial" w:hAnsi="Arial" w:cs="Arial"/>
          <w:b/>
          <w:i/>
          <w:sz w:val="22"/>
          <w:szCs w:val="22"/>
        </w:rPr>
        <w:t xml:space="preserve">This job description has been written at a time of significant organisational </w:t>
      </w:r>
      <w:proofErr w:type="gramStart"/>
      <w:r w:rsidRPr="008A0167">
        <w:rPr>
          <w:rFonts w:ascii="Arial" w:hAnsi="Arial" w:cs="Arial"/>
          <w:b/>
          <w:i/>
          <w:sz w:val="22"/>
          <w:szCs w:val="22"/>
        </w:rPr>
        <w:t>change</w:t>
      </w:r>
      <w:proofErr w:type="gramEnd"/>
      <w:r w:rsidRPr="008A0167">
        <w:rPr>
          <w:rFonts w:ascii="Arial" w:hAnsi="Arial" w:cs="Arial"/>
          <w:b/>
          <w:i/>
          <w:sz w:val="22"/>
          <w:szCs w:val="22"/>
        </w:rPr>
        <w:t xml:space="preserve"> and it will be subject to review and amendment as the demands of the role and the organisation evolve. Therefore, the post-holder will be required to be flexible, adaptable and aware that they may be asked to perform tasks, duties and responsibilities which are not specifically detailed in the job </w:t>
      </w:r>
      <w:proofErr w:type="gramStart"/>
      <w:r w:rsidRPr="008A0167">
        <w:rPr>
          <w:rFonts w:ascii="Arial" w:hAnsi="Arial" w:cs="Arial"/>
          <w:b/>
          <w:i/>
          <w:sz w:val="22"/>
          <w:szCs w:val="22"/>
        </w:rPr>
        <w:t>description</w:t>
      </w:r>
      <w:proofErr w:type="gramEnd"/>
      <w:r w:rsidRPr="008A0167">
        <w:rPr>
          <w:rFonts w:ascii="Arial" w:hAnsi="Arial" w:cs="Arial"/>
          <w:b/>
          <w:i/>
          <w:sz w:val="22"/>
          <w:szCs w:val="22"/>
        </w:rPr>
        <w:t xml:space="preserve"> but which are commensurate with the role.</w:t>
      </w:r>
    </w:p>
    <w:p w14:paraId="493BBCCC" w14:textId="4DFC9C87" w:rsidR="0031794C" w:rsidRDefault="0031794C" w:rsidP="005623F8">
      <w:pPr>
        <w:rPr>
          <w:rFonts w:ascii="Arial" w:hAnsi="Arial" w:cs="Arial"/>
          <w:b/>
          <w:bCs/>
          <w:sz w:val="44"/>
          <w:szCs w:val="44"/>
        </w:rPr>
      </w:pPr>
    </w:p>
    <w:p w14:paraId="6459B4CA" w14:textId="77777777" w:rsidR="008A0167" w:rsidRDefault="008A0167" w:rsidP="00B84768">
      <w:pPr>
        <w:overflowPunct/>
        <w:autoSpaceDE/>
        <w:autoSpaceDN/>
        <w:adjustRightInd/>
        <w:textAlignment w:val="auto"/>
        <w:rPr>
          <w:rFonts w:ascii="Arial" w:hAnsi="Arial" w:cs="Arial"/>
          <w:b/>
          <w:sz w:val="44"/>
          <w:szCs w:val="20"/>
          <w:lang w:eastAsia="en-US"/>
        </w:rPr>
      </w:pPr>
    </w:p>
    <w:p w14:paraId="34EA827F" w14:textId="77777777" w:rsidR="008A0167" w:rsidRDefault="008A0167" w:rsidP="00B84768">
      <w:pPr>
        <w:overflowPunct/>
        <w:autoSpaceDE/>
        <w:autoSpaceDN/>
        <w:adjustRightInd/>
        <w:textAlignment w:val="auto"/>
        <w:rPr>
          <w:rFonts w:ascii="Arial" w:hAnsi="Arial" w:cs="Arial"/>
          <w:b/>
          <w:sz w:val="44"/>
          <w:szCs w:val="20"/>
          <w:lang w:eastAsia="en-US"/>
        </w:rPr>
      </w:pPr>
    </w:p>
    <w:p w14:paraId="59BAC05C" w14:textId="77777777" w:rsidR="008A0167" w:rsidRDefault="008A0167" w:rsidP="00B84768">
      <w:pPr>
        <w:overflowPunct/>
        <w:autoSpaceDE/>
        <w:autoSpaceDN/>
        <w:adjustRightInd/>
        <w:textAlignment w:val="auto"/>
        <w:rPr>
          <w:rFonts w:ascii="Arial" w:hAnsi="Arial" w:cs="Arial"/>
          <w:b/>
          <w:sz w:val="44"/>
          <w:szCs w:val="20"/>
          <w:lang w:eastAsia="en-US"/>
        </w:rPr>
      </w:pPr>
    </w:p>
    <w:p w14:paraId="7AF51768" w14:textId="77777777" w:rsidR="008A0167" w:rsidRDefault="008A0167" w:rsidP="00B84768">
      <w:pPr>
        <w:overflowPunct/>
        <w:autoSpaceDE/>
        <w:autoSpaceDN/>
        <w:adjustRightInd/>
        <w:textAlignment w:val="auto"/>
        <w:rPr>
          <w:rFonts w:ascii="Arial" w:hAnsi="Arial" w:cs="Arial"/>
          <w:b/>
          <w:sz w:val="44"/>
          <w:szCs w:val="20"/>
          <w:lang w:eastAsia="en-US"/>
        </w:rPr>
      </w:pPr>
    </w:p>
    <w:p w14:paraId="560BDD17" w14:textId="77777777" w:rsidR="008A0167" w:rsidRDefault="008A0167" w:rsidP="00B84768">
      <w:pPr>
        <w:overflowPunct/>
        <w:autoSpaceDE/>
        <w:autoSpaceDN/>
        <w:adjustRightInd/>
        <w:textAlignment w:val="auto"/>
        <w:rPr>
          <w:rFonts w:ascii="Arial" w:hAnsi="Arial" w:cs="Arial"/>
          <w:b/>
          <w:sz w:val="44"/>
          <w:szCs w:val="20"/>
          <w:lang w:eastAsia="en-US"/>
        </w:rPr>
      </w:pPr>
    </w:p>
    <w:p w14:paraId="0F62951B" w14:textId="77777777" w:rsidR="008A0167" w:rsidRDefault="008A0167" w:rsidP="00B84768">
      <w:pPr>
        <w:overflowPunct/>
        <w:autoSpaceDE/>
        <w:autoSpaceDN/>
        <w:adjustRightInd/>
        <w:textAlignment w:val="auto"/>
        <w:rPr>
          <w:rFonts w:ascii="Arial" w:hAnsi="Arial" w:cs="Arial"/>
          <w:b/>
          <w:sz w:val="44"/>
          <w:szCs w:val="20"/>
          <w:lang w:eastAsia="en-US"/>
        </w:rPr>
      </w:pPr>
    </w:p>
    <w:p w14:paraId="76FFDEE2" w14:textId="77777777" w:rsidR="008A0167" w:rsidRDefault="008A0167" w:rsidP="00B84768">
      <w:pPr>
        <w:overflowPunct/>
        <w:autoSpaceDE/>
        <w:autoSpaceDN/>
        <w:adjustRightInd/>
        <w:textAlignment w:val="auto"/>
        <w:rPr>
          <w:rFonts w:ascii="Arial" w:hAnsi="Arial" w:cs="Arial"/>
          <w:b/>
          <w:sz w:val="44"/>
          <w:szCs w:val="20"/>
          <w:lang w:eastAsia="en-US"/>
        </w:rPr>
      </w:pPr>
    </w:p>
    <w:p w14:paraId="65ED2C87" w14:textId="77777777" w:rsidR="008A0167" w:rsidRDefault="008A0167" w:rsidP="00B84768">
      <w:pPr>
        <w:overflowPunct/>
        <w:autoSpaceDE/>
        <w:autoSpaceDN/>
        <w:adjustRightInd/>
        <w:textAlignment w:val="auto"/>
        <w:rPr>
          <w:rFonts w:ascii="Arial" w:hAnsi="Arial" w:cs="Arial"/>
          <w:b/>
          <w:sz w:val="44"/>
          <w:szCs w:val="20"/>
          <w:lang w:eastAsia="en-US"/>
        </w:rPr>
      </w:pPr>
    </w:p>
    <w:p w14:paraId="593F61D3" w14:textId="77777777" w:rsidR="008A0167" w:rsidRDefault="008A0167" w:rsidP="00B84768">
      <w:pPr>
        <w:overflowPunct/>
        <w:autoSpaceDE/>
        <w:autoSpaceDN/>
        <w:adjustRightInd/>
        <w:textAlignment w:val="auto"/>
        <w:rPr>
          <w:rFonts w:ascii="Arial" w:hAnsi="Arial" w:cs="Arial"/>
          <w:b/>
          <w:sz w:val="44"/>
          <w:szCs w:val="20"/>
          <w:lang w:eastAsia="en-US"/>
        </w:rPr>
      </w:pPr>
    </w:p>
    <w:p w14:paraId="53883123" w14:textId="77777777" w:rsidR="008A0167" w:rsidRDefault="008A0167" w:rsidP="00B84768">
      <w:pPr>
        <w:overflowPunct/>
        <w:autoSpaceDE/>
        <w:autoSpaceDN/>
        <w:adjustRightInd/>
        <w:textAlignment w:val="auto"/>
        <w:rPr>
          <w:rFonts w:ascii="Arial" w:hAnsi="Arial" w:cs="Arial"/>
          <w:b/>
          <w:sz w:val="44"/>
          <w:szCs w:val="20"/>
          <w:lang w:eastAsia="en-US"/>
        </w:rPr>
      </w:pPr>
    </w:p>
    <w:p w14:paraId="55319E49" w14:textId="77777777" w:rsidR="008A0167" w:rsidRDefault="008A0167" w:rsidP="00B84768">
      <w:pPr>
        <w:overflowPunct/>
        <w:autoSpaceDE/>
        <w:autoSpaceDN/>
        <w:adjustRightInd/>
        <w:textAlignment w:val="auto"/>
        <w:rPr>
          <w:rFonts w:ascii="Arial" w:hAnsi="Arial" w:cs="Arial"/>
          <w:b/>
          <w:sz w:val="44"/>
          <w:szCs w:val="20"/>
          <w:lang w:eastAsia="en-US"/>
        </w:rPr>
      </w:pPr>
    </w:p>
    <w:p w14:paraId="65022C50" w14:textId="77777777" w:rsidR="008A0167" w:rsidRDefault="008A0167" w:rsidP="00B84768">
      <w:pPr>
        <w:overflowPunct/>
        <w:autoSpaceDE/>
        <w:autoSpaceDN/>
        <w:adjustRightInd/>
        <w:textAlignment w:val="auto"/>
        <w:rPr>
          <w:rFonts w:ascii="Arial" w:hAnsi="Arial" w:cs="Arial"/>
          <w:b/>
          <w:sz w:val="44"/>
          <w:szCs w:val="20"/>
          <w:lang w:eastAsia="en-US"/>
        </w:rPr>
      </w:pPr>
    </w:p>
    <w:p w14:paraId="72307D97" w14:textId="6B924230" w:rsidR="00B84768" w:rsidRPr="00897090" w:rsidRDefault="00B84768" w:rsidP="00B84768">
      <w:pPr>
        <w:overflowPunct/>
        <w:autoSpaceDE/>
        <w:autoSpaceDN/>
        <w:adjustRightInd/>
        <w:textAlignment w:val="auto"/>
        <w:rPr>
          <w:rFonts w:ascii="Arial" w:hAnsi="Arial" w:cs="Arial"/>
          <w:sz w:val="44"/>
          <w:szCs w:val="20"/>
          <w:lang w:eastAsia="en-US"/>
        </w:rPr>
      </w:pPr>
      <w:r w:rsidRPr="001F46A0">
        <w:rPr>
          <w:rFonts w:ascii="Arial" w:hAnsi="Arial" w:cs="Arial"/>
          <w:b/>
          <w:sz w:val="44"/>
          <w:szCs w:val="20"/>
          <w:lang w:eastAsia="en-US"/>
        </w:rPr>
        <w:t>Employee specification</w:t>
      </w:r>
    </w:p>
    <w:tbl>
      <w:tblPr>
        <w:tblW w:w="9604" w:type="dxa"/>
        <w:tblLayout w:type="fixed"/>
        <w:tblLook w:val="04A0" w:firstRow="1" w:lastRow="0" w:firstColumn="1" w:lastColumn="0" w:noHBand="0" w:noVBand="1"/>
      </w:tblPr>
      <w:tblGrid>
        <w:gridCol w:w="1264"/>
        <w:gridCol w:w="554"/>
        <w:gridCol w:w="1828"/>
        <w:gridCol w:w="5958"/>
      </w:tblGrid>
      <w:tr w:rsidR="00B84768" w:rsidRPr="001F46A0" w14:paraId="01857CC7" w14:textId="77777777" w:rsidTr="00A62EB8">
        <w:trPr>
          <w:gridAfter w:val="1"/>
          <w:wAfter w:w="5958" w:type="dxa"/>
        </w:trPr>
        <w:tc>
          <w:tcPr>
            <w:tcW w:w="1264" w:type="dxa"/>
          </w:tcPr>
          <w:p w14:paraId="494F100D" w14:textId="77777777" w:rsidR="00B84768" w:rsidRPr="001F46A0" w:rsidRDefault="00B84768" w:rsidP="00A62EB8">
            <w:pPr>
              <w:textAlignment w:val="auto"/>
              <w:rPr>
                <w:rFonts w:ascii="Arial" w:hAnsi="Arial" w:cs="Arial"/>
                <w:b/>
                <w:szCs w:val="20"/>
                <w:lang w:eastAsia="en-US"/>
              </w:rPr>
            </w:pPr>
          </w:p>
        </w:tc>
        <w:tc>
          <w:tcPr>
            <w:tcW w:w="2382" w:type="dxa"/>
            <w:gridSpan w:val="2"/>
          </w:tcPr>
          <w:p w14:paraId="7927A8D9" w14:textId="77777777" w:rsidR="00B84768" w:rsidRPr="001F46A0" w:rsidRDefault="00B84768" w:rsidP="00A62EB8">
            <w:pPr>
              <w:textAlignment w:val="auto"/>
              <w:rPr>
                <w:rFonts w:ascii="Arial" w:hAnsi="Arial" w:cs="Arial"/>
                <w:szCs w:val="20"/>
                <w:lang w:eastAsia="en-US"/>
              </w:rPr>
            </w:pPr>
          </w:p>
        </w:tc>
      </w:tr>
      <w:tr w:rsidR="00B84768" w:rsidRPr="001F46A0" w14:paraId="6F3FE818" w14:textId="77777777" w:rsidTr="00A62EB8">
        <w:tc>
          <w:tcPr>
            <w:tcW w:w="1818" w:type="dxa"/>
            <w:gridSpan w:val="2"/>
          </w:tcPr>
          <w:p w14:paraId="7910A027" w14:textId="77777777" w:rsidR="00B84768" w:rsidRPr="001F46A0" w:rsidRDefault="00B84768" w:rsidP="00A62EB8">
            <w:pPr>
              <w:overflowPunct/>
              <w:autoSpaceDE/>
              <w:autoSpaceDN/>
              <w:adjustRightInd/>
              <w:textAlignment w:val="auto"/>
              <w:rPr>
                <w:rFonts w:ascii="Arial" w:hAnsi="Arial" w:cs="Arial"/>
                <w:b/>
                <w:szCs w:val="20"/>
                <w:lang w:eastAsia="en-US"/>
              </w:rPr>
            </w:pPr>
            <w:r>
              <w:rPr>
                <w:rFonts w:ascii="Arial" w:hAnsi="Arial" w:cs="Arial"/>
                <w:b/>
                <w:szCs w:val="20"/>
                <w:lang w:eastAsia="en-US"/>
              </w:rPr>
              <w:t>Date</w:t>
            </w:r>
            <w:r w:rsidRPr="001F46A0">
              <w:rPr>
                <w:rFonts w:ascii="Arial" w:hAnsi="Arial" w:cs="Arial"/>
                <w:b/>
                <w:szCs w:val="20"/>
                <w:lang w:eastAsia="en-US"/>
              </w:rPr>
              <w:t>:</w:t>
            </w:r>
          </w:p>
        </w:tc>
        <w:tc>
          <w:tcPr>
            <w:tcW w:w="7786" w:type="dxa"/>
            <w:gridSpan w:val="2"/>
            <w:hideMark/>
          </w:tcPr>
          <w:p w14:paraId="0DDCEB6A" w14:textId="60F55901" w:rsidR="00B84768" w:rsidRPr="001F46A0" w:rsidRDefault="00202270" w:rsidP="00A62EB8">
            <w:pPr>
              <w:textAlignment w:val="auto"/>
              <w:rPr>
                <w:rFonts w:ascii="Arial" w:hAnsi="Arial" w:cs="Arial"/>
                <w:szCs w:val="20"/>
                <w:lang w:eastAsia="en-US"/>
              </w:rPr>
            </w:pPr>
            <w:r>
              <w:rPr>
                <w:rFonts w:ascii="Arial" w:hAnsi="Arial" w:cs="Arial"/>
                <w:szCs w:val="20"/>
                <w:lang w:eastAsia="en-US"/>
              </w:rPr>
              <w:t xml:space="preserve">18 </w:t>
            </w:r>
            <w:r w:rsidR="00266BAF">
              <w:rPr>
                <w:rFonts w:ascii="Arial" w:hAnsi="Arial" w:cs="Arial"/>
                <w:szCs w:val="20"/>
                <w:lang w:eastAsia="en-US"/>
              </w:rPr>
              <w:t>June 2026</w:t>
            </w:r>
          </w:p>
        </w:tc>
      </w:tr>
    </w:tbl>
    <w:p w14:paraId="01B7CF78" w14:textId="77777777" w:rsidR="00B84768" w:rsidRPr="001F46A0" w:rsidRDefault="00B84768" w:rsidP="00B84768">
      <w:pPr>
        <w:overflowPunct/>
        <w:autoSpaceDE/>
        <w:autoSpaceDN/>
        <w:adjustRightInd/>
        <w:textAlignment w:val="auto"/>
        <w:rPr>
          <w:rFonts w:ascii="Arial" w:hAnsi="Arial" w:cs="Arial"/>
          <w:szCs w:val="20"/>
          <w:lang w:eastAsia="en-US"/>
        </w:rPr>
      </w:pPr>
      <w:r w:rsidRPr="001F46A0">
        <w:rPr>
          <w:rFonts w:ascii="Arial" w:hAnsi="Arial" w:cs="Arial"/>
          <w:szCs w:val="20"/>
          <w:lang w:eastAsia="en-US"/>
        </w:rPr>
        <w:t>_____________________________________________________________________</w:t>
      </w:r>
    </w:p>
    <w:p w14:paraId="039ECDB1" w14:textId="77777777" w:rsidR="00B84768" w:rsidRPr="001F46A0" w:rsidRDefault="00B84768" w:rsidP="00B84768">
      <w:pPr>
        <w:overflowPunct/>
        <w:autoSpaceDE/>
        <w:autoSpaceDN/>
        <w:adjustRightInd/>
        <w:textAlignment w:val="auto"/>
        <w:rPr>
          <w:rFonts w:ascii="Arial" w:hAnsi="Arial" w:cs="Arial"/>
          <w:szCs w:val="20"/>
          <w:lang w:eastAsia="en-US"/>
        </w:rPr>
      </w:pPr>
    </w:p>
    <w:tbl>
      <w:tblPr>
        <w:tblW w:w="9604" w:type="dxa"/>
        <w:tblLayout w:type="fixed"/>
        <w:tblLook w:val="04A0" w:firstRow="1" w:lastRow="0" w:firstColumn="1" w:lastColumn="0" w:noHBand="0" w:noVBand="1"/>
      </w:tblPr>
      <w:tblGrid>
        <w:gridCol w:w="2127"/>
        <w:gridCol w:w="7477"/>
      </w:tblGrid>
      <w:tr w:rsidR="00C15F34" w:rsidRPr="001F46A0" w14:paraId="23082404" w14:textId="77777777" w:rsidTr="00A62EB8">
        <w:tc>
          <w:tcPr>
            <w:tcW w:w="2127" w:type="dxa"/>
          </w:tcPr>
          <w:p w14:paraId="04FE4EBB" w14:textId="77777777" w:rsidR="00C15F34" w:rsidRPr="009814C2" w:rsidRDefault="00C15F34" w:rsidP="00C15F34">
            <w:pPr>
              <w:rPr>
                <w:rFonts w:ascii="Arial" w:hAnsi="Arial" w:cs="Arial"/>
                <w:b/>
                <w:bCs/>
              </w:rPr>
            </w:pPr>
            <w:r w:rsidRPr="009814C2">
              <w:rPr>
                <w:rFonts w:ascii="Arial" w:hAnsi="Arial" w:cs="Arial"/>
                <w:b/>
                <w:bCs/>
              </w:rPr>
              <w:t>Department:</w:t>
            </w:r>
          </w:p>
          <w:p w14:paraId="5518EBBD" w14:textId="77777777" w:rsidR="00C15F34" w:rsidRPr="001F46A0" w:rsidRDefault="00C15F34" w:rsidP="00C15F34">
            <w:pPr>
              <w:textAlignment w:val="auto"/>
              <w:rPr>
                <w:rFonts w:ascii="Arial" w:hAnsi="Arial" w:cs="Arial"/>
                <w:b/>
                <w:szCs w:val="20"/>
                <w:lang w:eastAsia="en-US"/>
              </w:rPr>
            </w:pPr>
          </w:p>
        </w:tc>
        <w:tc>
          <w:tcPr>
            <w:tcW w:w="7477" w:type="dxa"/>
            <w:hideMark/>
          </w:tcPr>
          <w:p w14:paraId="38189B3C" w14:textId="61F53CEF" w:rsidR="00C15F34" w:rsidRPr="001F46A0" w:rsidRDefault="00C15F34" w:rsidP="00C15F34">
            <w:pPr>
              <w:textAlignment w:val="auto"/>
              <w:rPr>
                <w:rFonts w:ascii="Arial" w:hAnsi="Arial" w:cs="Arial"/>
                <w:szCs w:val="20"/>
                <w:lang w:eastAsia="en-US"/>
              </w:rPr>
            </w:pPr>
            <w:r>
              <w:rPr>
                <w:rFonts w:ascii="Arial" w:hAnsi="Arial" w:cs="Arial"/>
              </w:rPr>
              <w:t xml:space="preserve">Legal and Civic Services </w:t>
            </w:r>
          </w:p>
        </w:tc>
      </w:tr>
      <w:tr w:rsidR="00C15F34" w:rsidRPr="001F46A0" w14:paraId="0769FCDC" w14:textId="77777777" w:rsidTr="00A62EB8">
        <w:tc>
          <w:tcPr>
            <w:tcW w:w="2127" w:type="dxa"/>
          </w:tcPr>
          <w:p w14:paraId="182F940A" w14:textId="77777777" w:rsidR="00C15F34" w:rsidRPr="009814C2" w:rsidRDefault="00C15F34" w:rsidP="00C15F34">
            <w:pPr>
              <w:rPr>
                <w:rFonts w:ascii="Arial" w:hAnsi="Arial" w:cs="Arial"/>
                <w:b/>
                <w:bCs/>
              </w:rPr>
            </w:pPr>
            <w:r w:rsidRPr="009814C2">
              <w:rPr>
                <w:rFonts w:ascii="Arial" w:hAnsi="Arial" w:cs="Arial"/>
                <w:b/>
                <w:bCs/>
              </w:rPr>
              <w:t xml:space="preserve">Post </w:t>
            </w:r>
            <w:r>
              <w:rPr>
                <w:rFonts w:ascii="Arial" w:hAnsi="Arial" w:cs="Arial"/>
                <w:b/>
                <w:bCs/>
              </w:rPr>
              <w:t xml:space="preserve">ID </w:t>
            </w:r>
            <w:r w:rsidRPr="009814C2">
              <w:rPr>
                <w:rFonts w:ascii="Arial" w:hAnsi="Arial" w:cs="Arial"/>
                <w:b/>
                <w:bCs/>
              </w:rPr>
              <w:t>number:</w:t>
            </w:r>
          </w:p>
          <w:p w14:paraId="4ABDBFAE" w14:textId="77777777" w:rsidR="00C15F34" w:rsidRPr="001F46A0" w:rsidRDefault="00C15F34" w:rsidP="00C15F34">
            <w:pPr>
              <w:textAlignment w:val="auto"/>
              <w:rPr>
                <w:rFonts w:ascii="Arial" w:hAnsi="Arial" w:cs="Arial"/>
                <w:b/>
                <w:szCs w:val="20"/>
                <w:lang w:eastAsia="en-US"/>
              </w:rPr>
            </w:pPr>
          </w:p>
        </w:tc>
        <w:tc>
          <w:tcPr>
            <w:tcW w:w="7477" w:type="dxa"/>
            <w:hideMark/>
          </w:tcPr>
          <w:p w14:paraId="6C6F5DAF" w14:textId="145C5F7E" w:rsidR="00C15F34" w:rsidRPr="001F46A0" w:rsidRDefault="00C15F34" w:rsidP="00C15F34">
            <w:pPr>
              <w:textAlignment w:val="auto"/>
              <w:rPr>
                <w:rFonts w:ascii="Arial" w:hAnsi="Arial" w:cs="Arial"/>
                <w:szCs w:val="20"/>
                <w:lang w:eastAsia="en-US"/>
              </w:rPr>
            </w:pPr>
            <w:r w:rsidRPr="00CC49B7">
              <w:rPr>
                <w:rFonts w:ascii="Arial" w:hAnsi="Arial" w:cs="Arial"/>
              </w:rPr>
              <w:t>CHSUPO001</w:t>
            </w:r>
          </w:p>
        </w:tc>
      </w:tr>
      <w:tr w:rsidR="00C15F34" w:rsidRPr="001F46A0" w14:paraId="273E05A1" w14:textId="77777777" w:rsidTr="00A62EB8">
        <w:tc>
          <w:tcPr>
            <w:tcW w:w="2127" w:type="dxa"/>
          </w:tcPr>
          <w:p w14:paraId="36C82C7B" w14:textId="77777777" w:rsidR="00C15F34" w:rsidRPr="009814C2" w:rsidRDefault="00C15F34" w:rsidP="00C15F34">
            <w:pPr>
              <w:rPr>
                <w:rFonts w:ascii="Arial" w:hAnsi="Arial" w:cs="Arial"/>
                <w:b/>
                <w:bCs/>
              </w:rPr>
            </w:pPr>
            <w:r w:rsidRPr="009814C2">
              <w:rPr>
                <w:rFonts w:ascii="Arial" w:hAnsi="Arial" w:cs="Arial"/>
                <w:b/>
                <w:bCs/>
              </w:rPr>
              <w:t>Section:</w:t>
            </w:r>
          </w:p>
          <w:p w14:paraId="59DBF8C2" w14:textId="77777777" w:rsidR="00C15F34" w:rsidRPr="001F46A0" w:rsidRDefault="00C15F34" w:rsidP="00C15F34">
            <w:pPr>
              <w:textAlignment w:val="auto"/>
              <w:rPr>
                <w:rFonts w:ascii="Arial" w:hAnsi="Arial" w:cs="Arial"/>
                <w:b/>
                <w:szCs w:val="20"/>
                <w:lang w:eastAsia="en-US"/>
              </w:rPr>
            </w:pPr>
          </w:p>
        </w:tc>
        <w:tc>
          <w:tcPr>
            <w:tcW w:w="7477" w:type="dxa"/>
            <w:hideMark/>
          </w:tcPr>
          <w:p w14:paraId="2DBC2E03" w14:textId="385F3E01" w:rsidR="00C15F34" w:rsidRPr="001F46A0" w:rsidRDefault="00C15F34" w:rsidP="00C15F34">
            <w:pPr>
              <w:textAlignment w:val="auto"/>
              <w:rPr>
                <w:rFonts w:ascii="Arial" w:hAnsi="Arial" w:cs="Arial"/>
                <w:szCs w:val="20"/>
                <w:lang w:eastAsia="en-US"/>
              </w:rPr>
            </w:pPr>
            <w:r>
              <w:rPr>
                <w:rFonts w:ascii="Arial" w:hAnsi="Arial" w:cs="Arial"/>
              </w:rPr>
              <w:t xml:space="preserve">Corporate Health and Safety </w:t>
            </w:r>
          </w:p>
        </w:tc>
      </w:tr>
      <w:tr w:rsidR="00C15F34" w:rsidRPr="001F46A0" w14:paraId="3080BE4A" w14:textId="77777777" w:rsidTr="00A62EB8">
        <w:tc>
          <w:tcPr>
            <w:tcW w:w="2127" w:type="dxa"/>
          </w:tcPr>
          <w:p w14:paraId="38DA859B" w14:textId="77777777" w:rsidR="00C15F34" w:rsidRPr="009814C2" w:rsidRDefault="00C15F34" w:rsidP="00C15F34">
            <w:pPr>
              <w:rPr>
                <w:rFonts w:ascii="Arial" w:hAnsi="Arial" w:cs="Arial"/>
                <w:b/>
                <w:bCs/>
              </w:rPr>
            </w:pPr>
            <w:r w:rsidRPr="009814C2">
              <w:rPr>
                <w:rFonts w:ascii="Arial" w:hAnsi="Arial" w:cs="Arial"/>
                <w:b/>
                <w:bCs/>
              </w:rPr>
              <w:t>Job title:</w:t>
            </w:r>
          </w:p>
          <w:p w14:paraId="452773CE" w14:textId="77777777" w:rsidR="00C15F34" w:rsidRPr="001F46A0" w:rsidRDefault="00C15F34" w:rsidP="00C15F34">
            <w:pPr>
              <w:textAlignment w:val="auto"/>
              <w:rPr>
                <w:rFonts w:ascii="Arial" w:hAnsi="Arial" w:cs="Arial"/>
                <w:b/>
                <w:szCs w:val="20"/>
                <w:lang w:eastAsia="en-US"/>
              </w:rPr>
            </w:pPr>
          </w:p>
        </w:tc>
        <w:tc>
          <w:tcPr>
            <w:tcW w:w="7477" w:type="dxa"/>
            <w:hideMark/>
          </w:tcPr>
          <w:p w14:paraId="1592818D" w14:textId="01150095" w:rsidR="00C15F34" w:rsidRPr="001F46A0" w:rsidRDefault="00C15F34" w:rsidP="00C15F34">
            <w:pPr>
              <w:textAlignment w:val="auto"/>
              <w:rPr>
                <w:rFonts w:ascii="Arial" w:hAnsi="Arial" w:cs="Arial"/>
                <w:b/>
                <w:szCs w:val="20"/>
                <w:lang w:eastAsia="en-US"/>
              </w:rPr>
            </w:pPr>
            <w:r>
              <w:rPr>
                <w:rFonts w:ascii="Arial" w:hAnsi="Arial" w:cs="Arial"/>
                <w:b/>
                <w:bCs/>
              </w:rPr>
              <w:t>Health and Safety Advisor (Fire)</w:t>
            </w:r>
          </w:p>
        </w:tc>
      </w:tr>
      <w:tr w:rsidR="00C15F34" w:rsidRPr="001F46A0" w14:paraId="3251BCD4" w14:textId="77777777" w:rsidTr="00A62EB8">
        <w:tc>
          <w:tcPr>
            <w:tcW w:w="2127" w:type="dxa"/>
          </w:tcPr>
          <w:p w14:paraId="1DC3F8FF" w14:textId="77777777" w:rsidR="00C15F34" w:rsidRPr="009814C2" w:rsidRDefault="00C15F34" w:rsidP="00C15F34">
            <w:pPr>
              <w:rPr>
                <w:rFonts w:ascii="Arial" w:hAnsi="Arial" w:cs="Arial"/>
                <w:b/>
                <w:bCs/>
              </w:rPr>
            </w:pPr>
            <w:r w:rsidRPr="009814C2">
              <w:rPr>
                <w:rFonts w:ascii="Arial" w:hAnsi="Arial" w:cs="Arial"/>
                <w:b/>
                <w:bCs/>
              </w:rPr>
              <w:t>Grade:</w:t>
            </w:r>
          </w:p>
          <w:p w14:paraId="5FD3B70C" w14:textId="77777777" w:rsidR="00C15F34" w:rsidRPr="001F46A0" w:rsidRDefault="00C15F34" w:rsidP="00C15F34">
            <w:pPr>
              <w:textAlignment w:val="auto"/>
              <w:rPr>
                <w:rFonts w:ascii="Arial" w:hAnsi="Arial" w:cs="Arial"/>
                <w:b/>
                <w:szCs w:val="20"/>
                <w:lang w:eastAsia="en-US"/>
              </w:rPr>
            </w:pPr>
          </w:p>
        </w:tc>
        <w:tc>
          <w:tcPr>
            <w:tcW w:w="7477" w:type="dxa"/>
            <w:hideMark/>
          </w:tcPr>
          <w:p w14:paraId="58222E29" w14:textId="225E5766" w:rsidR="00C15F34" w:rsidRPr="001F46A0" w:rsidRDefault="00C15F34" w:rsidP="00C15F34">
            <w:pPr>
              <w:textAlignment w:val="auto"/>
              <w:rPr>
                <w:rFonts w:ascii="Arial" w:hAnsi="Arial" w:cs="Arial"/>
                <w:szCs w:val="20"/>
                <w:lang w:eastAsia="en-US"/>
              </w:rPr>
            </w:pPr>
            <w:r>
              <w:rPr>
                <w:rFonts w:ascii="Arial" w:hAnsi="Arial" w:cs="Arial"/>
              </w:rPr>
              <w:t>Grade 8</w:t>
            </w:r>
          </w:p>
        </w:tc>
      </w:tr>
    </w:tbl>
    <w:p w14:paraId="04C5D401" w14:textId="77777777" w:rsidR="00B84768" w:rsidRPr="001F46A0" w:rsidRDefault="00B84768" w:rsidP="00B84768">
      <w:pPr>
        <w:overflowPunct/>
        <w:autoSpaceDE/>
        <w:autoSpaceDN/>
        <w:adjustRightInd/>
        <w:textAlignment w:val="auto"/>
        <w:rPr>
          <w:rFonts w:ascii="Arial" w:hAnsi="Arial" w:cs="Arial"/>
          <w:szCs w:val="20"/>
          <w:lang w:eastAsia="en-US"/>
        </w:rPr>
      </w:pPr>
      <w:r w:rsidRPr="001F46A0">
        <w:rPr>
          <w:rFonts w:ascii="Arial" w:hAnsi="Arial" w:cs="Arial"/>
          <w:szCs w:val="20"/>
          <w:lang w:eastAsia="en-US"/>
        </w:rPr>
        <w:t>_____________________________________________________________________</w:t>
      </w:r>
    </w:p>
    <w:p w14:paraId="3462ECAD" w14:textId="77777777" w:rsidR="00B84768" w:rsidRDefault="00B84768" w:rsidP="00B84768">
      <w:pPr>
        <w:adjustRightInd/>
        <w:textAlignment w:val="auto"/>
        <w:rPr>
          <w:rFonts w:ascii="Arial" w:hAnsi="Arial" w:cs="Arial"/>
          <w:b/>
          <w:bCs/>
          <w:sz w:val="28"/>
          <w:szCs w:val="32"/>
          <w:lang w:eastAsia="en-US"/>
        </w:rPr>
      </w:pPr>
    </w:p>
    <w:p w14:paraId="521E792C" w14:textId="77777777" w:rsidR="00B84768" w:rsidRPr="006334D7" w:rsidRDefault="00B84768" w:rsidP="00B84768">
      <w:pPr>
        <w:adjustRightInd/>
        <w:textAlignment w:val="auto"/>
        <w:rPr>
          <w:rFonts w:ascii="Arial" w:hAnsi="Arial" w:cs="Arial"/>
          <w:b/>
          <w:bCs/>
          <w:sz w:val="28"/>
          <w:szCs w:val="32"/>
          <w:lang w:eastAsia="en-US"/>
        </w:rPr>
      </w:pPr>
      <w:r w:rsidRPr="006334D7">
        <w:rPr>
          <w:rFonts w:ascii="Arial" w:hAnsi="Arial" w:cs="Arial"/>
          <w:b/>
          <w:bCs/>
          <w:sz w:val="28"/>
          <w:szCs w:val="32"/>
          <w:lang w:eastAsia="en-US"/>
        </w:rPr>
        <w:t>Essential criteria</w:t>
      </w:r>
    </w:p>
    <w:p w14:paraId="761B5C08" w14:textId="77777777" w:rsidR="00B84768" w:rsidRDefault="00B84768" w:rsidP="00B84768">
      <w:pPr>
        <w:overflowPunct/>
        <w:autoSpaceDE/>
        <w:autoSpaceDN/>
        <w:adjustRightInd/>
        <w:textAlignment w:val="auto"/>
        <w:rPr>
          <w:rFonts w:ascii="Arial" w:hAnsi="Arial" w:cs="Arial"/>
          <w:bCs/>
          <w:szCs w:val="20"/>
          <w:lang w:eastAsia="en-US"/>
        </w:rPr>
      </w:pPr>
    </w:p>
    <w:p w14:paraId="560CB843" w14:textId="5E0C2FDF" w:rsidR="00B84768" w:rsidRPr="001F46A0" w:rsidRDefault="00B84768" w:rsidP="00B84768">
      <w:pPr>
        <w:adjustRightInd/>
        <w:textAlignment w:val="auto"/>
        <w:rPr>
          <w:rFonts w:ascii="Arial" w:hAnsi="Arial" w:cs="Arial"/>
          <w:b/>
          <w:bCs/>
          <w:lang w:eastAsia="en-US"/>
        </w:rPr>
      </w:pPr>
      <w:r w:rsidRPr="001F46A0">
        <w:rPr>
          <w:rFonts w:ascii="Arial" w:hAnsi="Arial" w:cs="Arial"/>
          <w:b/>
          <w:bCs/>
          <w:lang w:eastAsia="en-US"/>
        </w:rPr>
        <w:t>Qualification</w:t>
      </w:r>
      <w:r>
        <w:rPr>
          <w:rFonts w:ascii="Arial" w:hAnsi="Arial" w:cs="Arial"/>
          <w:b/>
          <w:bCs/>
          <w:lang w:eastAsia="en-US"/>
        </w:rPr>
        <w:t xml:space="preserve">, </w:t>
      </w:r>
      <w:r w:rsidR="008E4846">
        <w:rPr>
          <w:rFonts w:ascii="Arial" w:hAnsi="Arial" w:cs="Arial"/>
          <w:b/>
          <w:bCs/>
          <w:lang w:eastAsia="en-US"/>
        </w:rPr>
        <w:t xml:space="preserve">driving licence </w:t>
      </w:r>
      <w:r w:rsidRPr="001F46A0">
        <w:rPr>
          <w:rFonts w:ascii="Arial" w:hAnsi="Arial" w:cs="Arial"/>
          <w:b/>
          <w:bCs/>
          <w:lang w:eastAsia="en-US"/>
        </w:rPr>
        <w:t>and experience</w:t>
      </w:r>
    </w:p>
    <w:p w14:paraId="4105D49B" w14:textId="77777777" w:rsidR="00B84768" w:rsidRPr="00F94B68" w:rsidRDefault="00B84768" w:rsidP="00B84768">
      <w:pPr>
        <w:overflowPunct/>
        <w:autoSpaceDE/>
        <w:autoSpaceDN/>
        <w:adjustRightInd/>
        <w:textAlignment w:val="auto"/>
        <w:rPr>
          <w:rFonts w:ascii="Arial" w:hAnsi="Arial"/>
          <w:b/>
          <w:lang w:eastAsia="en-US"/>
        </w:rPr>
      </w:pPr>
    </w:p>
    <w:p w14:paraId="17BA183A" w14:textId="77777777" w:rsidR="00B84768" w:rsidRPr="00F94B68" w:rsidRDefault="00B84768" w:rsidP="00B84768">
      <w:pPr>
        <w:overflowPunct/>
        <w:autoSpaceDE/>
        <w:autoSpaceDN/>
        <w:adjustRightInd/>
        <w:textAlignment w:val="auto"/>
        <w:rPr>
          <w:rFonts w:ascii="Arial" w:hAnsi="Arial"/>
          <w:sz w:val="22"/>
          <w:szCs w:val="22"/>
          <w:lang w:eastAsia="en-US"/>
        </w:rPr>
      </w:pPr>
      <w:r w:rsidRPr="00F94B68">
        <w:rPr>
          <w:rFonts w:ascii="Arial" w:hAnsi="Arial"/>
          <w:sz w:val="22"/>
          <w:szCs w:val="22"/>
          <w:lang w:eastAsia="en-US"/>
        </w:rPr>
        <w:t xml:space="preserve">Applicants </w:t>
      </w:r>
      <w:r w:rsidRPr="00F94B68">
        <w:rPr>
          <w:rFonts w:ascii="Arial" w:hAnsi="Arial"/>
          <w:b/>
          <w:sz w:val="22"/>
          <w:szCs w:val="22"/>
          <w:lang w:eastAsia="en-US"/>
        </w:rPr>
        <w:t>must</w:t>
      </w:r>
      <w:r w:rsidRPr="00F94B68">
        <w:rPr>
          <w:rFonts w:ascii="Arial" w:hAnsi="Arial"/>
          <w:sz w:val="22"/>
          <w:szCs w:val="22"/>
          <w:lang w:eastAsia="en-US"/>
        </w:rPr>
        <w:t>, as at the closing date for receipt of application forms:</w:t>
      </w:r>
    </w:p>
    <w:p w14:paraId="6031E8DB" w14:textId="283F6A15" w:rsidR="00B306B3" w:rsidRDefault="00B306B3" w:rsidP="00B84768">
      <w:pPr>
        <w:numPr>
          <w:ilvl w:val="0"/>
          <w:numId w:val="19"/>
        </w:numPr>
        <w:overflowPunct/>
        <w:autoSpaceDE/>
        <w:adjustRightInd/>
        <w:textAlignment w:val="auto"/>
        <w:rPr>
          <w:rFonts w:ascii="Arial" w:hAnsi="Arial" w:cs="Arial"/>
          <w:sz w:val="22"/>
          <w:szCs w:val="22"/>
        </w:rPr>
      </w:pPr>
      <w:r>
        <w:rPr>
          <w:rFonts w:ascii="Arial" w:hAnsi="Arial" w:cs="Arial"/>
          <w:sz w:val="22"/>
          <w:szCs w:val="22"/>
        </w:rPr>
        <w:t>have a NEBOSH Certificate in Fire Safety (</w:t>
      </w:r>
      <w:r w:rsidR="008E4846">
        <w:rPr>
          <w:rFonts w:ascii="Arial" w:hAnsi="Arial" w:cs="Arial"/>
          <w:sz w:val="22"/>
          <w:szCs w:val="22"/>
        </w:rPr>
        <w:t xml:space="preserve">RQF </w:t>
      </w:r>
      <w:r>
        <w:rPr>
          <w:rFonts w:ascii="Arial" w:hAnsi="Arial" w:cs="Arial"/>
          <w:sz w:val="22"/>
          <w:szCs w:val="22"/>
        </w:rPr>
        <w:t>level 3) or an equivalent fire safety qualification</w:t>
      </w:r>
      <w:r w:rsidR="008E4846">
        <w:rPr>
          <w:rFonts w:ascii="Arial" w:hAnsi="Arial" w:cs="Arial"/>
          <w:sz w:val="22"/>
          <w:szCs w:val="22"/>
        </w:rPr>
        <w:t>;</w:t>
      </w:r>
    </w:p>
    <w:p w14:paraId="59401B59" w14:textId="6BE7B6C4" w:rsidR="00B84768" w:rsidRPr="00F94B68" w:rsidRDefault="00B84768" w:rsidP="00B84768">
      <w:pPr>
        <w:numPr>
          <w:ilvl w:val="0"/>
          <w:numId w:val="19"/>
        </w:numPr>
        <w:overflowPunct/>
        <w:autoSpaceDE/>
        <w:adjustRightInd/>
        <w:textAlignment w:val="auto"/>
        <w:rPr>
          <w:rFonts w:ascii="Arial" w:hAnsi="Arial" w:cs="Arial"/>
          <w:sz w:val="22"/>
          <w:szCs w:val="22"/>
        </w:rPr>
      </w:pPr>
      <w:r w:rsidRPr="00F94B68">
        <w:rPr>
          <w:rFonts w:ascii="Arial" w:hAnsi="Arial" w:cs="Arial"/>
          <w:sz w:val="22"/>
          <w:szCs w:val="22"/>
        </w:rPr>
        <w:t>have a NEBOSH National General Certificate in Occupational Health and Safety (</w:t>
      </w:r>
      <w:r w:rsidR="008E4846">
        <w:rPr>
          <w:rFonts w:ascii="Arial" w:hAnsi="Arial" w:cs="Arial"/>
          <w:sz w:val="22"/>
          <w:szCs w:val="22"/>
        </w:rPr>
        <w:t xml:space="preserve">RQF </w:t>
      </w:r>
      <w:r w:rsidRPr="00F94B68">
        <w:rPr>
          <w:rFonts w:ascii="Arial" w:hAnsi="Arial" w:cs="Arial"/>
          <w:sz w:val="22"/>
          <w:szCs w:val="22"/>
        </w:rPr>
        <w:t>level 3), or an equivalent health and safety qualification;</w:t>
      </w:r>
    </w:p>
    <w:p w14:paraId="624BB48B" w14:textId="6FDD651E" w:rsidR="00B84768" w:rsidRPr="001F46A0" w:rsidRDefault="00A63157" w:rsidP="00B84768">
      <w:pPr>
        <w:numPr>
          <w:ilvl w:val="0"/>
          <w:numId w:val="19"/>
        </w:numPr>
        <w:overflowPunct/>
        <w:autoSpaceDE/>
        <w:autoSpaceDN/>
        <w:adjustRightInd/>
        <w:textAlignment w:val="auto"/>
        <w:rPr>
          <w:rFonts w:ascii="Arial" w:hAnsi="Arial"/>
          <w:sz w:val="22"/>
          <w:szCs w:val="22"/>
          <w:lang w:eastAsia="en-US"/>
        </w:rPr>
      </w:pPr>
      <w:r>
        <w:rPr>
          <w:rFonts w:ascii="Arial" w:hAnsi="Arial"/>
          <w:sz w:val="22"/>
          <w:szCs w:val="22"/>
          <w:lang w:eastAsia="en-US"/>
        </w:rPr>
        <w:t>have a full</w:t>
      </w:r>
      <w:r w:rsidR="008A0167">
        <w:rPr>
          <w:rFonts w:ascii="Arial" w:hAnsi="Arial"/>
          <w:sz w:val="22"/>
          <w:szCs w:val="22"/>
          <w:lang w:eastAsia="en-US"/>
        </w:rPr>
        <w:t>,</w:t>
      </w:r>
      <w:r>
        <w:rPr>
          <w:rFonts w:ascii="Arial" w:hAnsi="Arial"/>
          <w:sz w:val="22"/>
          <w:szCs w:val="22"/>
          <w:lang w:eastAsia="en-US"/>
        </w:rPr>
        <w:t xml:space="preserve"> current driving licence which enables them to drive in Northern Ireland </w:t>
      </w:r>
      <w:r>
        <w:rPr>
          <w:rFonts w:ascii="Arial" w:hAnsi="Arial"/>
          <w:b/>
          <w:bCs/>
          <w:sz w:val="22"/>
          <w:szCs w:val="22"/>
          <w:lang w:eastAsia="en-US"/>
        </w:rPr>
        <w:t xml:space="preserve">or </w:t>
      </w:r>
      <w:r>
        <w:rPr>
          <w:rFonts w:ascii="Arial" w:hAnsi="Arial"/>
          <w:sz w:val="22"/>
          <w:szCs w:val="22"/>
          <w:lang w:eastAsia="en-US"/>
        </w:rPr>
        <w:t xml:space="preserve">have access to a form of transport which enables them to meet the requirements of the post in full. It is desirable that a vehicle is available for official business; </w:t>
      </w:r>
      <w:r w:rsidR="00B84768" w:rsidRPr="001F46A0">
        <w:rPr>
          <w:rFonts w:ascii="Arial" w:hAnsi="Arial"/>
          <w:sz w:val="22"/>
          <w:szCs w:val="22"/>
          <w:lang w:eastAsia="en-US"/>
        </w:rPr>
        <w:t>and</w:t>
      </w:r>
    </w:p>
    <w:p w14:paraId="0D5A2718" w14:textId="677FF1D6" w:rsidR="00B84768" w:rsidRPr="001F46A0" w:rsidRDefault="00B84768" w:rsidP="00B84768">
      <w:pPr>
        <w:numPr>
          <w:ilvl w:val="0"/>
          <w:numId w:val="19"/>
        </w:numPr>
        <w:overflowPunct/>
        <w:autoSpaceDE/>
        <w:autoSpaceDN/>
        <w:adjustRightInd/>
        <w:textAlignment w:val="auto"/>
        <w:rPr>
          <w:rFonts w:ascii="Arial" w:hAnsi="Arial"/>
          <w:sz w:val="22"/>
          <w:szCs w:val="22"/>
          <w:lang w:eastAsia="en-US"/>
        </w:rPr>
      </w:pPr>
      <w:r w:rsidRPr="001F46A0">
        <w:rPr>
          <w:rFonts w:ascii="Arial" w:hAnsi="Arial"/>
          <w:sz w:val="22"/>
          <w:szCs w:val="22"/>
          <w:lang w:eastAsia="en-US"/>
        </w:rPr>
        <w:t>be able to demonstrate, by providing personal and specific examples on the application form, at least one year’s rele</w:t>
      </w:r>
      <w:r>
        <w:rPr>
          <w:rFonts w:ascii="Arial" w:hAnsi="Arial"/>
          <w:sz w:val="22"/>
          <w:szCs w:val="22"/>
          <w:lang w:eastAsia="en-US"/>
        </w:rPr>
        <w:t xml:space="preserve">vant experience in a health, </w:t>
      </w:r>
      <w:r w:rsidRPr="001F46A0">
        <w:rPr>
          <w:rFonts w:ascii="Arial" w:hAnsi="Arial"/>
          <w:sz w:val="22"/>
          <w:szCs w:val="22"/>
          <w:lang w:eastAsia="en-US"/>
        </w:rPr>
        <w:t>safety</w:t>
      </w:r>
      <w:r>
        <w:rPr>
          <w:rFonts w:ascii="Arial" w:hAnsi="Arial"/>
          <w:sz w:val="22"/>
          <w:szCs w:val="22"/>
          <w:lang w:eastAsia="en-US"/>
        </w:rPr>
        <w:t xml:space="preserve"> and fire role, in each of the following </w:t>
      </w:r>
      <w:r w:rsidR="00E510C5">
        <w:rPr>
          <w:rFonts w:ascii="Arial" w:hAnsi="Arial"/>
          <w:sz w:val="22"/>
          <w:szCs w:val="22"/>
          <w:lang w:eastAsia="en-US"/>
        </w:rPr>
        <w:t>three</w:t>
      </w:r>
      <w:r w:rsidRPr="001F46A0">
        <w:rPr>
          <w:rFonts w:ascii="Arial" w:hAnsi="Arial"/>
          <w:sz w:val="22"/>
          <w:szCs w:val="22"/>
          <w:lang w:eastAsia="en-US"/>
        </w:rPr>
        <w:t xml:space="preserve"> areas: </w:t>
      </w:r>
    </w:p>
    <w:p w14:paraId="2420916D" w14:textId="71693001" w:rsidR="004F10E1" w:rsidRDefault="00B306B3" w:rsidP="008E4846">
      <w:pPr>
        <w:numPr>
          <w:ilvl w:val="0"/>
          <w:numId w:val="24"/>
        </w:numPr>
        <w:overflowPunct/>
        <w:autoSpaceDE/>
        <w:autoSpaceDN/>
        <w:adjustRightInd/>
        <w:textAlignment w:val="auto"/>
        <w:rPr>
          <w:rFonts w:ascii="Arial" w:hAnsi="Arial"/>
          <w:sz w:val="22"/>
          <w:szCs w:val="22"/>
          <w:lang w:eastAsia="en-US"/>
        </w:rPr>
      </w:pPr>
      <w:r>
        <w:rPr>
          <w:rFonts w:ascii="Arial" w:hAnsi="Arial"/>
          <w:sz w:val="22"/>
          <w:szCs w:val="22"/>
          <w:lang w:eastAsia="en-US"/>
        </w:rPr>
        <w:t>c</w:t>
      </w:r>
      <w:r w:rsidRPr="001F46A0">
        <w:rPr>
          <w:rFonts w:ascii="Arial" w:hAnsi="Arial"/>
          <w:sz w:val="22"/>
          <w:szCs w:val="22"/>
          <w:lang w:eastAsia="en-US"/>
        </w:rPr>
        <w:t>onducting</w:t>
      </w:r>
      <w:r>
        <w:rPr>
          <w:rFonts w:ascii="Arial" w:hAnsi="Arial"/>
          <w:sz w:val="22"/>
          <w:szCs w:val="22"/>
          <w:lang w:eastAsia="en-US"/>
        </w:rPr>
        <w:t xml:space="preserve"> fire risk assessments across a range of premises, such as </w:t>
      </w:r>
      <w:r w:rsidR="00903845">
        <w:rPr>
          <w:rFonts w:ascii="Arial" w:hAnsi="Arial"/>
          <w:sz w:val="22"/>
          <w:szCs w:val="22"/>
          <w:lang w:eastAsia="en-US"/>
        </w:rPr>
        <w:t xml:space="preserve">large places of assembly; heritage buildings; </w:t>
      </w:r>
      <w:r w:rsidR="004F10E1">
        <w:rPr>
          <w:rFonts w:ascii="Arial" w:hAnsi="Arial"/>
          <w:sz w:val="22"/>
          <w:szCs w:val="22"/>
          <w:lang w:eastAsia="en-US"/>
        </w:rPr>
        <w:t>multi-storey premises;</w:t>
      </w:r>
      <w:r>
        <w:rPr>
          <w:rFonts w:ascii="Arial" w:hAnsi="Arial"/>
          <w:sz w:val="22"/>
          <w:szCs w:val="22"/>
          <w:lang w:eastAsia="en-US"/>
        </w:rPr>
        <w:t xml:space="preserve"> </w:t>
      </w:r>
      <w:r w:rsidR="004F10E1">
        <w:rPr>
          <w:rFonts w:ascii="Arial" w:hAnsi="Arial"/>
          <w:sz w:val="22"/>
          <w:szCs w:val="22"/>
          <w:lang w:eastAsia="en-US"/>
        </w:rPr>
        <w:t>multi</w:t>
      </w:r>
      <w:r w:rsidR="00903845">
        <w:rPr>
          <w:rFonts w:ascii="Arial" w:hAnsi="Arial"/>
          <w:sz w:val="22"/>
          <w:szCs w:val="22"/>
          <w:lang w:eastAsia="en-US"/>
        </w:rPr>
        <w:t>-</w:t>
      </w:r>
      <w:r w:rsidR="004F10E1">
        <w:rPr>
          <w:rFonts w:ascii="Arial" w:hAnsi="Arial"/>
          <w:sz w:val="22"/>
          <w:szCs w:val="22"/>
          <w:lang w:eastAsia="en-US"/>
        </w:rPr>
        <w:t>occup</w:t>
      </w:r>
      <w:r w:rsidR="00903845">
        <w:rPr>
          <w:rFonts w:ascii="Arial" w:hAnsi="Arial"/>
          <w:sz w:val="22"/>
          <w:szCs w:val="22"/>
          <w:lang w:eastAsia="en-US"/>
        </w:rPr>
        <w:t>ied</w:t>
      </w:r>
      <w:r w:rsidR="004F10E1">
        <w:rPr>
          <w:rFonts w:ascii="Arial" w:hAnsi="Arial"/>
          <w:sz w:val="22"/>
          <w:szCs w:val="22"/>
          <w:lang w:eastAsia="en-US"/>
        </w:rPr>
        <w:t xml:space="preserve"> premises; </w:t>
      </w:r>
      <w:r w:rsidR="00903845">
        <w:rPr>
          <w:rFonts w:ascii="Arial" w:hAnsi="Arial"/>
          <w:sz w:val="22"/>
          <w:szCs w:val="22"/>
          <w:lang w:eastAsia="en-US"/>
        </w:rPr>
        <w:t xml:space="preserve">vehicle </w:t>
      </w:r>
      <w:r>
        <w:rPr>
          <w:rFonts w:ascii="Arial" w:hAnsi="Arial"/>
          <w:sz w:val="22"/>
          <w:szCs w:val="22"/>
          <w:lang w:eastAsia="en-US"/>
        </w:rPr>
        <w:t>workshops</w:t>
      </w:r>
      <w:r w:rsidR="004F10E1">
        <w:rPr>
          <w:rFonts w:ascii="Arial" w:hAnsi="Arial"/>
          <w:sz w:val="22"/>
          <w:szCs w:val="22"/>
          <w:lang w:eastAsia="en-US"/>
        </w:rPr>
        <w:t xml:space="preserve">; </w:t>
      </w:r>
      <w:r w:rsidR="00903845">
        <w:rPr>
          <w:rFonts w:ascii="Arial" w:hAnsi="Arial"/>
          <w:sz w:val="22"/>
          <w:szCs w:val="22"/>
          <w:lang w:eastAsia="en-US"/>
        </w:rPr>
        <w:t xml:space="preserve">joinery workshops; </w:t>
      </w:r>
      <w:r w:rsidR="004F10E1">
        <w:rPr>
          <w:rFonts w:ascii="Arial" w:hAnsi="Arial"/>
          <w:sz w:val="22"/>
          <w:szCs w:val="22"/>
          <w:lang w:eastAsia="en-US"/>
        </w:rPr>
        <w:t>animal premises; and waste storage</w:t>
      </w:r>
      <w:r w:rsidR="00903845">
        <w:rPr>
          <w:rFonts w:ascii="Arial" w:hAnsi="Arial"/>
          <w:sz w:val="22"/>
          <w:szCs w:val="22"/>
          <w:lang w:eastAsia="en-US"/>
        </w:rPr>
        <w:t xml:space="preserve"> facilities</w:t>
      </w:r>
      <w:r w:rsidR="008E4846">
        <w:rPr>
          <w:rFonts w:ascii="Arial" w:hAnsi="Arial"/>
          <w:sz w:val="22"/>
          <w:szCs w:val="22"/>
          <w:lang w:eastAsia="en-US"/>
        </w:rPr>
        <w:t>;</w:t>
      </w:r>
    </w:p>
    <w:p w14:paraId="5560A5D1" w14:textId="64E9D3A1" w:rsidR="00E510C5" w:rsidRPr="00B76DDA" w:rsidRDefault="00E510C5" w:rsidP="008E4846">
      <w:pPr>
        <w:numPr>
          <w:ilvl w:val="0"/>
          <w:numId w:val="24"/>
        </w:numPr>
        <w:overflowPunct/>
        <w:autoSpaceDE/>
        <w:autoSpaceDN/>
        <w:adjustRightInd/>
        <w:textAlignment w:val="auto"/>
        <w:rPr>
          <w:rFonts w:ascii="Arial" w:hAnsi="Arial"/>
          <w:color w:val="000000"/>
          <w:sz w:val="22"/>
          <w:szCs w:val="22"/>
          <w:lang w:eastAsia="en-US"/>
        </w:rPr>
      </w:pPr>
      <w:r w:rsidRPr="00E510C5">
        <w:rPr>
          <w:rFonts w:ascii="Arial" w:hAnsi="Arial"/>
          <w:color w:val="000000"/>
          <w:sz w:val="22"/>
          <w:szCs w:val="22"/>
          <w:lang w:eastAsia="en-US"/>
        </w:rPr>
        <w:t xml:space="preserve">providing advice on the application of fire legislation and best practice standards </w:t>
      </w:r>
      <w:r>
        <w:rPr>
          <w:rFonts w:ascii="Arial" w:hAnsi="Arial"/>
          <w:color w:val="000000"/>
          <w:sz w:val="22"/>
          <w:szCs w:val="22"/>
          <w:lang w:eastAsia="en-US"/>
        </w:rPr>
        <w:t xml:space="preserve">including </w:t>
      </w:r>
      <w:r w:rsidRPr="00B76DDA">
        <w:rPr>
          <w:rFonts w:ascii="Arial" w:hAnsi="Arial"/>
          <w:color w:val="000000"/>
          <w:sz w:val="22"/>
          <w:szCs w:val="22"/>
          <w:lang w:eastAsia="en-US"/>
        </w:rPr>
        <w:t>preparing and delivering fire safety and evacuation training courses</w:t>
      </w:r>
      <w:r w:rsidR="008E4846">
        <w:rPr>
          <w:rFonts w:ascii="Arial" w:hAnsi="Arial"/>
          <w:color w:val="000000"/>
          <w:sz w:val="22"/>
          <w:szCs w:val="22"/>
          <w:lang w:eastAsia="en-US"/>
        </w:rPr>
        <w:t>; and</w:t>
      </w:r>
    </w:p>
    <w:p w14:paraId="7F71041B" w14:textId="105C55C2" w:rsidR="00B84768" w:rsidRPr="005337C1" w:rsidRDefault="00B84768" w:rsidP="008E4846">
      <w:pPr>
        <w:numPr>
          <w:ilvl w:val="0"/>
          <w:numId w:val="24"/>
        </w:numPr>
        <w:overflowPunct/>
        <w:autoSpaceDE/>
        <w:autoSpaceDN/>
        <w:adjustRightInd/>
        <w:textAlignment w:val="auto"/>
        <w:rPr>
          <w:rFonts w:ascii="Arial" w:hAnsi="Arial"/>
          <w:sz w:val="22"/>
          <w:szCs w:val="22"/>
          <w:lang w:eastAsia="en-US"/>
        </w:rPr>
      </w:pPr>
      <w:r w:rsidRPr="001F46A0">
        <w:rPr>
          <w:rFonts w:ascii="Arial" w:hAnsi="Arial"/>
          <w:sz w:val="22"/>
          <w:szCs w:val="22"/>
          <w:lang w:eastAsia="en-US"/>
        </w:rPr>
        <w:t>providing advice on the application of health</w:t>
      </w:r>
      <w:r w:rsidR="00E510C5">
        <w:rPr>
          <w:rFonts w:ascii="Arial" w:hAnsi="Arial"/>
          <w:sz w:val="22"/>
          <w:szCs w:val="22"/>
          <w:lang w:eastAsia="en-US"/>
        </w:rPr>
        <w:t xml:space="preserve"> and </w:t>
      </w:r>
      <w:r w:rsidRPr="001F46A0">
        <w:rPr>
          <w:rFonts w:ascii="Arial" w:hAnsi="Arial"/>
          <w:sz w:val="22"/>
          <w:szCs w:val="22"/>
          <w:lang w:eastAsia="en-US"/>
        </w:rPr>
        <w:t>safety</w:t>
      </w:r>
      <w:r w:rsidR="00E510C5">
        <w:rPr>
          <w:rFonts w:ascii="Arial" w:hAnsi="Arial"/>
          <w:sz w:val="22"/>
          <w:szCs w:val="22"/>
          <w:lang w:eastAsia="en-US"/>
        </w:rPr>
        <w:t xml:space="preserve"> </w:t>
      </w:r>
      <w:r w:rsidRPr="001F46A0">
        <w:rPr>
          <w:rFonts w:ascii="Arial" w:hAnsi="Arial"/>
          <w:sz w:val="22"/>
          <w:szCs w:val="22"/>
          <w:lang w:eastAsia="en-US"/>
        </w:rPr>
        <w:t>legislation</w:t>
      </w:r>
      <w:r>
        <w:rPr>
          <w:rFonts w:ascii="Arial" w:hAnsi="Arial"/>
          <w:sz w:val="22"/>
          <w:szCs w:val="22"/>
          <w:lang w:eastAsia="en-US"/>
        </w:rPr>
        <w:t xml:space="preserve"> and best practice standards </w:t>
      </w:r>
      <w:r w:rsidR="00E510C5">
        <w:rPr>
          <w:rFonts w:ascii="Arial" w:hAnsi="Arial"/>
          <w:sz w:val="22"/>
          <w:szCs w:val="22"/>
          <w:lang w:eastAsia="en-US"/>
        </w:rPr>
        <w:t>including</w:t>
      </w:r>
      <w:r>
        <w:rPr>
          <w:rFonts w:ascii="Arial" w:hAnsi="Arial"/>
          <w:sz w:val="22"/>
          <w:szCs w:val="22"/>
          <w:lang w:eastAsia="en-US"/>
        </w:rPr>
        <w:t xml:space="preserve"> </w:t>
      </w:r>
      <w:r w:rsidRPr="005337C1">
        <w:rPr>
          <w:rFonts w:ascii="Arial" w:hAnsi="Arial"/>
          <w:sz w:val="22"/>
          <w:szCs w:val="22"/>
          <w:lang w:eastAsia="en-US"/>
        </w:rPr>
        <w:t>conducting health and safety inspections, audits and accident investigations</w:t>
      </w:r>
      <w:r w:rsidR="00E510C5">
        <w:rPr>
          <w:rFonts w:ascii="Arial" w:hAnsi="Arial"/>
          <w:sz w:val="22"/>
          <w:szCs w:val="22"/>
          <w:lang w:eastAsia="en-US"/>
        </w:rPr>
        <w:t>.</w:t>
      </w:r>
    </w:p>
    <w:p w14:paraId="0BDD884D" w14:textId="77777777" w:rsidR="008A0167" w:rsidRDefault="008A0167" w:rsidP="008E4846">
      <w:pPr>
        <w:overflowPunct/>
        <w:autoSpaceDE/>
        <w:autoSpaceDN/>
        <w:adjustRightInd/>
        <w:textAlignment w:val="auto"/>
        <w:rPr>
          <w:rFonts w:ascii="Arial" w:hAnsi="Arial"/>
          <w:sz w:val="22"/>
          <w:szCs w:val="22"/>
          <w:lang w:eastAsia="en-US"/>
        </w:rPr>
      </w:pPr>
    </w:p>
    <w:p w14:paraId="65545BCA" w14:textId="77777777" w:rsidR="008A0167" w:rsidRDefault="008A0167" w:rsidP="008E4846">
      <w:pPr>
        <w:overflowPunct/>
        <w:autoSpaceDE/>
        <w:autoSpaceDN/>
        <w:adjustRightInd/>
        <w:textAlignment w:val="auto"/>
        <w:rPr>
          <w:rFonts w:ascii="Arial" w:hAnsi="Arial"/>
          <w:sz w:val="22"/>
          <w:szCs w:val="22"/>
          <w:lang w:eastAsia="en-US"/>
        </w:rPr>
      </w:pPr>
    </w:p>
    <w:p w14:paraId="1CE94531" w14:textId="77777777" w:rsidR="008A0167" w:rsidRDefault="008A0167" w:rsidP="008E4846">
      <w:pPr>
        <w:overflowPunct/>
        <w:autoSpaceDE/>
        <w:autoSpaceDN/>
        <w:adjustRightInd/>
        <w:textAlignment w:val="auto"/>
        <w:rPr>
          <w:rFonts w:ascii="Arial" w:hAnsi="Arial"/>
          <w:sz w:val="22"/>
          <w:szCs w:val="22"/>
          <w:lang w:eastAsia="en-US"/>
        </w:rPr>
      </w:pPr>
    </w:p>
    <w:p w14:paraId="51479F65" w14:textId="77777777" w:rsidR="008A0167" w:rsidRDefault="008A0167" w:rsidP="008E4846">
      <w:pPr>
        <w:overflowPunct/>
        <w:autoSpaceDE/>
        <w:autoSpaceDN/>
        <w:adjustRightInd/>
        <w:textAlignment w:val="auto"/>
        <w:rPr>
          <w:rFonts w:ascii="Arial" w:hAnsi="Arial"/>
          <w:sz w:val="22"/>
          <w:szCs w:val="22"/>
          <w:lang w:eastAsia="en-US"/>
        </w:rPr>
      </w:pPr>
    </w:p>
    <w:p w14:paraId="6FDF443B" w14:textId="77777777" w:rsidR="008A0167" w:rsidRDefault="008A0167" w:rsidP="008E4846">
      <w:pPr>
        <w:overflowPunct/>
        <w:autoSpaceDE/>
        <w:autoSpaceDN/>
        <w:adjustRightInd/>
        <w:textAlignment w:val="auto"/>
        <w:rPr>
          <w:rFonts w:ascii="Arial" w:hAnsi="Arial"/>
          <w:sz w:val="22"/>
          <w:szCs w:val="22"/>
          <w:lang w:eastAsia="en-US"/>
        </w:rPr>
      </w:pPr>
    </w:p>
    <w:p w14:paraId="12B07551" w14:textId="77777777" w:rsidR="008A0167" w:rsidRDefault="008A0167" w:rsidP="008E4846">
      <w:pPr>
        <w:overflowPunct/>
        <w:autoSpaceDE/>
        <w:autoSpaceDN/>
        <w:adjustRightInd/>
        <w:textAlignment w:val="auto"/>
        <w:rPr>
          <w:rFonts w:ascii="Arial" w:hAnsi="Arial"/>
          <w:sz w:val="22"/>
          <w:szCs w:val="22"/>
          <w:lang w:eastAsia="en-US"/>
        </w:rPr>
      </w:pPr>
    </w:p>
    <w:p w14:paraId="61BDA0E3" w14:textId="77777777" w:rsidR="008A0167" w:rsidRDefault="008A0167" w:rsidP="008E4846">
      <w:pPr>
        <w:overflowPunct/>
        <w:autoSpaceDE/>
        <w:autoSpaceDN/>
        <w:adjustRightInd/>
        <w:textAlignment w:val="auto"/>
        <w:rPr>
          <w:rFonts w:ascii="Arial" w:hAnsi="Arial"/>
          <w:sz w:val="22"/>
          <w:szCs w:val="22"/>
          <w:lang w:eastAsia="en-US"/>
        </w:rPr>
      </w:pPr>
    </w:p>
    <w:p w14:paraId="1270EA53" w14:textId="77777777" w:rsidR="008A0167" w:rsidRDefault="008A0167" w:rsidP="008E4846">
      <w:pPr>
        <w:overflowPunct/>
        <w:autoSpaceDE/>
        <w:autoSpaceDN/>
        <w:adjustRightInd/>
        <w:textAlignment w:val="auto"/>
        <w:rPr>
          <w:rFonts w:ascii="Arial" w:hAnsi="Arial"/>
          <w:sz w:val="22"/>
          <w:szCs w:val="22"/>
          <w:lang w:eastAsia="en-US"/>
        </w:rPr>
      </w:pPr>
    </w:p>
    <w:p w14:paraId="1A6F93D9" w14:textId="77777777" w:rsidR="008A0167" w:rsidRDefault="008A0167" w:rsidP="008E4846">
      <w:pPr>
        <w:overflowPunct/>
        <w:autoSpaceDE/>
        <w:autoSpaceDN/>
        <w:adjustRightInd/>
        <w:textAlignment w:val="auto"/>
        <w:rPr>
          <w:rFonts w:ascii="Arial" w:hAnsi="Arial"/>
          <w:sz w:val="22"/>
          <w:szCs w:val="22"/>
          <w:lang w:eastAsia="en-US"/>
        </w:rPr>
      </w:pPr>
    </w:p>
    <w:p w14:paraId="7E145596" w14:textId="77777777" w:rsidR="008A0167" w:rsidRDefault="008A0167" w:rsidP="008E4846">
      <w:pPr>
        <w:overflowPunct/>
        <w:autoSpaceDE/>
        <w:autoSpaceDN/>
        <w:adjustRightInd/>
        <w:textAlignment w:val="auto"/>
        <w:rPr>
          <w:rFonts w:ascii="Arial" w:hAnsi="Arial"/>
          <w:sz w:val="22"/>
          <w:szCs w:val="22"/>
          <w:lang w:eastAsia="en-US"/>
        </w:rPr>
      </w:pPr>
    </w:p>
    <w:p w14:paraId="23D95047" w14:textId="77777777" w:rsidR="008A0167" w:rsidRDefault="008A0167" w:rsidP="008E4846">
      <w:pPr>
        <w:overflowPunct/>
        <w:autoSpaceDE/>
        <w:autoSpaceDN/>
        <w:adjustRightInd/>
        <w:textAlignment w:val="auto"/>
        <w:rPr>
          <w:rFonts w:ascii="Arial" w:hAnsi="Arial"/>
          <w:sz w:val="22"/>
          <w:szCs w:val="22"/>
          <w:lang w:eastAsia="en-US"/>
        </w:rPr>
      </w:pPr>
    </w:p>
    <w:p w14:paraId="0830E4E8" w14:textId="6D244789" w:rsidR="00CB1C95" w:rsidRPr="008E4846" w:rsidRDefault="00CB1C95" w:rsidP="008E4846">
      <w:pPr>
        <w:overflowPunct/>
        <w:autoSpaceDE/>
        <w:autoSpaceDN/>
        <w:adjustRightInd/>
        <w:textAlignment w:val="auto"/>
        <w:rPr>
          <w:rFonts w:ascii="Arial" w:hAnsi="Arial" w:cs="Arial"/>
          <w:sz w:val="28"/>
          <w:lang w:eastAsia="en-US"/>
        </w:rPr>
      </w:pPr>
      <w:r w:rsidRPr="008E4846">
        <w:rPr>
          <w:rFonts w:ascii="Arial" w:hAnsi="Arial"/>
          <w:b/>
          <w:sz w:val="28"/>
          <w:lang w:eastAsia="en-US"/>
        </w:rPr>
        <w:t>Desirable criteria</w:t>
      </w:r>
    </w:p>
    <w:p w14:paraId="56CA43AA" w14:textId="77777777" w:rsidR="00CB1C95" w:rsidRPr="001F46A0" w:rsidRDefault="00CB1C95" w:rsidP="00CB1C95">
      <w:pPr>
        <w:overflowPunct/>
        <w:autoSpaceDE/>
        <w:autoSpaceDN/>
        <w:adjustRightInd/>
        <w:textAlignment w:val="auto"/>
        <w:rPr>
          <w:rFonts w:ascii="Arial" w:hAnsi="Arial"/>
          <w:b/>
          <w:lang w:eastAsia="en-US"/>
        </w:rPr>
      </w:pPr>
    </w:p>
    <w:p w14:paraId="2892B11E" w14:textId="11C7FA58" w:rsidR="00CB1C95" w:rsidRDefault="00CB1C95" w:rsidP="00CB1C95">
      <w:pPr>
        <w:overflowPunct/>
        <w:autoSpaceDE/>
        <w:autoSpaceDN/>
        <w:adjustRightInd/>
        <w:textAlignment w:val="auto"/>
        <w:rPr>
          <w:rFonts w:ascii="Arial" w:hAnsi="Arial" w:cs="Arial"/>
          <w:sz w:val="22"/>
          <w:szCs w:val="22"/>
          <w:lang w:eastAsia="en-US"/>
        </w:rPr>
      </w:pPr>
      <w:r w:rsidRPr="005337C1">
        <w:rPr>
          <w:rFonts w:ascii="Arial" w:hAnsi="Arial" w:cs="Arial"/>
          <w:sz w:val="22"/>
          <w:szCs w:val="22"/>
          <w:lang w:eastAsia="en-US"/>
        </w:rPr>
        <w:t>In addition to the above qualification</w:t>
      </w:r>
      <w:r w:rsidR="00C90279">
        <w:rPr>
          <w:rFonts w:ascii="Arial" w:hAnsi="Arial" w:cs="Arial"/>
          <w:sz w:val="22"/>
          <w:szCs w:val="22"/>
          <w:lang w:eastAsia="en-US"/>
        </w:rPr>
        <w:t>s</w:t>
      </w:r>
      <w:r w:rsidR="00D764CA">
        <w:rPr>
          <w:rFonts w:ascii="Arial" w:hAnsi="Arial" w:cs="Arial"/>
          <w:sz w:val="22"/>
          <w:szCs w:val="22"/>
          <w:lang w:eastAsia="en-US"/>
        </w:rPr>
        <w:t xml:space="preserve">, driving licence and </w:t>
      </w:r>
      <w:r w:rsidRPr="005337C1">
        <w:rPr>
          <w:rFonts w:ascii="Arial" w:hAnsi="Arial" w:cs="Arial"/>
          <w:sz w:val="22"/>
          <w:szCs w:val="22"/>
          <w:lang w:eastAsia="en-US"/>
        </w:rPr>
        <w:t>experience, Belfast City Council reserves the right to shortlist only those applicants who, as at the closing date for receipt of application forms</w:t>
      </w:r>
      <w:r>
        <w:rPr>
          <w:rFonts w:ascii="Arial" w:hAnsi="Arial" w:cs="Arial"/>
          <w:sz w:val="22"/>
          <w:szCs w:val="22"/>
          <w:lang w:eastAsia="en-US"/>
        </w:rPr>
        <w:t>:</w:t>
      </w:r>
    </w:p>
    <w:p w14:paraId="1EA19601" w14:textId="62E970DC" w:rsidR="00CB1C95" w:rsidRDefault="00D764CA" w:rsidP="00CB1C95">
      <w:pPr>
        <w:pStyle w:val="ListParagraph"/>
        <w:numPr>
          <w:ilvl w:val="0"/>
          <w:numId w:val="23"/>
        </w:numPr>
        <w:overflowPunct/>
        <w:autoSpaceDE/>
        <w:autoSpaceDN/>
        <w:adjustRightInd/>
        <w:textAlignment w:val="auto"/>
        <w:rPr>
          <w:rFonts w:ascii="Arial" w:hAnsi="Arial" w:cs="Arial"/>
          <w:sz w:val="22"/>
          <w:szCs w:val="22"/>
        </w:rPr>
      </w:pPr>
      <w:r>
        <w:rPr>
          <w:rFonts w:ascii="Arial" w:hAnsi="Arial" w:cs="Arial"/>
          <w:sz w:val="22"/>
          <w:szCs w:val="22"/>
          <w:lang w:eastAsia="en-US"/>
        </w:rPr>
        <w:t>i</w:t>
      </w:r>
      <w:r w:rsidR="00CB1C95" w:rsidRPr="00021EFD">
        <w:rPr>
          <w:rFonts w:ascii="Arial" w:hAnsi="Arial" w:cs="Arial"/>
          <w:sz w:val="22"/>
          <w:szCs w:val="22"/>
          <w:lang w:eastAsia="en-US"/>
        </w:rPr>
        <w:t>n the first instance</w:t>
      </w:r>
      <w:r w:rsidR="008A0167">
        <w:rPr>
          <w:rFonts w:ascii="Arial" w:hAnsi="Arial" w:cs="Arial"/>
          <w:sz w:val="22"/>
          <w:szCs w:val="22"/>
          <w:lang w:eastAsia="en-US"/>
        </w:rPr>
        <w:t>,</w:t>
      </w:r>
      <w:r w:rsidR="00CB1C95" w:rsidRPr="00021EFD">
        <w:rPr>
          <w:rFonts w:ascii="Arial" w:hAnsi="Arial" w:cs="Arial"/>
          <w:sz w:val="22"/>
          <w:szCs w:val="22"/>
          <w:lang w:eastAsia="en-US"/>
        </w:rPr>
        <w:t xml:space="preserve"> </w:t>
      </w:r>
      <w:r w:rsidR="00CB1C95" w:rsidRPr="00021EFD">
        <w:rPr>
          <w:rFonts w:ascii="Arial" w:hAnsi="Arial" w:cs="Arial"/>
          <w:sz w:val="22"/>
          <w:szCs w:val="22"/>
        </w:rPr>
        <w:t>can demonstrate by providing personal and specific examples on the application form, at least two years’ relevant experience in a health, safety and fire role, in each of the</w:t>
      </w:r>
      <w:r>
        <w:rPr>
          <w:rFonts w:ascii="Arial" w:hAnsi="Arial" w:cs="Arial"/>
          <w:sz w:val="22"/>
          <w:szCs w:val="22"/>
        </w:rPr>
        <w:t xml:space="preserve"> </w:t>
      </w:r>
      <w:proofErr w:type="gramStart"/>
      <w:r>
        <w:rPr>
          <w:rFonts w:ascii="Arial" w:hAnsi="Arial" w:cs="Arial"/>
          <w:sz w:val="22"/>
          <w:szCs w:val="22"/>
        </w:rPr>
        <w:t>aforementioned three</w:t>
      </w:r>
      <w:proofErr w:type="gramEnd"/>
      <w:r w:rsidR="00CB1C95" w:rsidRPr="00021EFD">
        <w:rPr>
          <w:rFonts w:ascii="Arial" w:hAnsi="Arial" w:cs="Arial"/>
          <w:sz w:val="22"/>
          <w:szCs w:val="22"/>
        </w:rPr>
        <w:t xml:space="preserve"> areas (</w:t>
      </w:r>
      <w:r>
        <w:rPr>
          <w:rFonts w:ascii="Arial" w:hAnsi="Arial" w:cs="Arial"/>
          <w:sz w:val="22"/>
          <w:szCs w:val="22"/>
        </w:rPr>
        <w:t>a-c</w:t>
      </w:r>
      <w:r w:rsidR="00CB1C95" w:rsidRPr="00021EFD">
        <w:rPr>
          <w:rFonts w:ascii="Arial" w:hAnsi="Arial" w:cs="Arial"/>
          <w:sz w:val="22"/>
          <w:szCs w:val="22"/>
        </w:rPr>
        <w:t xml:space="preserve">). </w:t>
      </w:r>
    </w:p>
    <w:p w14:paraId="4AC8BD19" w14:textId="58F89DE0" w:rsidR="00473D8E" w:rsidRPr="00021EFD" w:rsidRDefault="00473D8E" w:rsidP="00473D8E">
      <w:pPr>
        <w:pStyle w:val="ListParagraph"/>
        <w:numPr>
          <w:ilvl w:val="0"/>
          <w:numId w:val="23"/>
        </w:numPr>
        <w:overflowPunct/>
        <w:autoSpaceDE/>
        <w:autoSpaceDN/>
        <w:adjustRightInd/>
        <w:textAlignment w:val="auto"/>
        <w:rPr>
          <w:rFonts w:ascii="Arial" w:hAnsi="Arial" w:cs="Arial"/>
          <w:sz w:val="22"/>
          <w:szCs w:val="22"/>
        </w:rPr>
      </w:pPr>
      <w:r>
        <w:rPr>
          <w:rFonts w:ascii="Arial" w:hAnsi="Arial" w:cs="Arial"/>
          <w:sz w:val="22"/>
          <w:szCs w:val="22"/>
        </w:rPr>
        <w:t>i</w:t>
      </w:r>
      <w:r w:rsidRPr="00021EFD">
        <w:rPr>
          <w:rFonts w:ascii="Arial" w:hAnsi="Arial" w:cs="Arial"/>
          <w:sz w:val="22"/>
          <w:szCs w:val="22"/>
        </w:rPr>
        <w:t xml:space="preserve">n the second instance, </w:t>
      </w:r>
      <w:r w:rsidRPr="00704CD8">
        <w:rPr>
          <w:rFonts w:ascii="Arial" w:hAnsi="Arial" w:cs="Arial"/>
          <w:sz w:val="22"/>
          <w:szCs w:val="22"/>
        </w:rPr>
        <w:t>have full</w:t>
      </w:r>
      <w:r w:rsidR="006458E5" w:rsidRPr="00704CD8">
        <w:rPr>
          <w:rFonts w:ascii="Arial" w:hAnsi="Arial" w:cs="Arial"/>
          <w:sz w:val="22"/>
          <w:szCs w:val="22"/>
        </w:rPr>
        <w:t>,</w:t>
      </w:r>
      <w:r w:rsidR="00791486" w:rsidRPr="00704CD8">
        <w:rPr>
          <w:rFonts w:ascii="Arial" w:hAnsi="Arial" w:cs="Arial"/>
          <w:sz w:val="22"/>
          <w:szCs w:val="22"/>
        </w:rPr>
        <w:t xml:space="preserve"> current</w:t>
      </w:r>
      <w:r w:rsidRPr="00704CD8">
        <w:rPr>
          <w:rFonts w:ascii="Arial" w:hAnsi="Arial" w:cs="Arial"/>
          <w:sz w:val="22"/>
          <w:szCs w:val="22"/>
        </w:rPr>
        <w:t xml:space="preserve"> professional membership</w:t>
      </w:r>
      <w:r w:rsidR="00791486" w:rsidRPr="00704CD8">
        <w:rPr>
          <w:rFonts w:ascii="Arial" w:hAnsi="Arial" w:cs="Arial"/>
          <w:sz w:val="22"/>
          <w:szCs w:val="22"/>
        </w:rPr>
        <w:t xml:space="preserve"> (i.e. member level or above)</w:t>
      </w:r>
      <w:r w:rsidRPr="00704CD8">
        <w:rPr>
          <w:rFonts w:ascii="Arial" w:hAnsi="Arial" w:cs="Arial"/>
          <w:sz w:val="22"/>
          <w:szCs w:val="22"/>
        </w:rPr>
        <w:t xml:space="preserve"> of a recognised fire safety body </w:t>
      </w:r>
      <w:r w:rsidRPr="00021EFD">
        <w:rPr>
          <w:rFonts w:ascii="Arial" w:hAnsi="Arial" w:cs="Arial"/>
          <w:sz w:val="22"/>
          <w:szCs w:val="22"/>
        </w:rPr>
        <w:t xml:space="preserve">(e.g. Institution of Fire Engineers (IFE) or Institute of Fire Safety Managers (IFSM)) </w:t>
      </w:r>
      <w:r>
        <w:rPr>
          <w:rFonts w:ascii="Arial" w:hAnsi="Arial" w:cs="Arial"/>
          <w:sz w:val="22"/>
          <w:szCs w:val="22"/>
        </w:rPr>
        <w:t>and</w:t>
      </w:r>
      <w:r w:rsidR="006458E5">
        <w:rPr>
          <w:rFonts w:ascii="Arial" w:hAnsi="Arial" w:cs="Arial"/>
          <w:sz w:val="22"/>
          <w:szCs w:val="22"/>
        </w:rPr>
        <w:t xml:space="preserve">, </w:t>
      </w:r>
      <w:r w:rsidRPr="00021EFD">
        <w:rPr>
          <w:rFonts w:ascii="Arial" w:hAnsi="Arial" w:cs="Arial"/>
          <w:sz w:val="22"/>
          <w:szCs w:val="22"/>
        </w:rPr>
        <w:t xml:space="preserve">or registration </w:t>
      </w:r>
      <w:r>
        <w:rPr>
          <w:rFonts w:ascii="Arial" w:hAnsi="Arial" w:cs="Arial"/>
          <w:sz w:val="22"/>
          <w:szCs w:val="22"/>
        </w:rPr>
        <w:t>on</w:t>
      </w:r>
      <w:r w:rsidRPr="00021EFD">
        <w:rPr>
          <w:rFonts w:ascii="Arial" w:hAnsi="Arial" w:cs="Arial"/>
          <w:sz w:val="22"/>
          <w:szCs w:val="22"/>
        </w:rPr>
        <w:t xml:space="preserve"> a recognised Fire Risk Assessor register</w:t>
      </w:r>
      <w:r>
        <w:rPr>
          <w:rFonts w:ascii="Arial" w:hAnsi="Arial" w:cs="Arial"/>
          <w:sz w:val="22"/>
          <w:szCs w:val="22"/>
        </w:rPr>
        <w:t xml:space="preserve"> at Intermediate (Tier 2) or Advanced (Tier 3) level (e.g. IFSM National Fire Risk Assessor Register; IFPO; IFE)</w:t>
      </w:r>
      <w:r w:rsidRPr="00021EFD">
        <w:rPr>
          <w:rFonts w:ascii="Arial" w:hAnsi="Arial" w:cs="Arial"/>
          <w:sz w:val="22"/>
          <w:szCs w:val="22"/>
        </w:rPr>
        <w:t>.</w:t>
      </w:r>
    </w:p>
    <w:p w14:paraId="0A2AFD83" w14:textId="77777777" w:rsidR="00CB1C95" w:rsidRDefault="00CB1C95" w:rsidP="00B84768">
      <w:pPr>
        <w:overflowPunct/>
        <w:autoSpaceDE/>
        <w:autoSpaceDN/>
        <w:adjustRightInd/>
        <w:textAlignment w:val="auto"/>
        <w:rPr>
          <w:rFonts w:ascii="Arial" w:hAnsi="Arial" w:cs="Arial"/>
          <w:b/>
          <w:bCs/>
          <w:lang w:eastAsia="en-US"/>
        </w:rPr>
      </w:pPr>
    </w:p>
    <w:p w14:paraId="7606EA31" w14:textId="2E4C4EB3" w:rsidR="00B84768" w:rsidRPr="001F46A0" w:rsidRDefault="00B84768" w:rsidP="00B84768">
      <w:pPr>
        <w:overflowPunct/>
        <w:autoSpaceDE/>
        <w:autoSpaceDN/>
        <w:adjustRightInd/>
        <w:textAlignment w:val="auto"/>
        <w:rPr>
          <w:rFonts w:ascii="Arial" w:hAnsi="Arial"/>
          <w:sz w:val="22"/>
          <w:szCs w:val="22"/>
          <w:lang w:eastAsia="en-US"/>
        </w:rPr>
      </w:pPr>
      <w:r w:rsidRPr="001F46A0">
        <w:rPr>
          <w:rFonts w:ascii="Arial" w:hAnsi="Arial" w:cs="Arial"/>
          <w:b/>
          <w:bCs/>
          <w:lang w:eastAsia="en-US"/>
        </w:rPr>
        <w:t>Special skills and attributes</w:t>
      </w:r>
    </w:p>
    <w:p w14:paraId="7BEFA944" w14:textId="77777777" w:rsidR="00D764CA" w:rsidRDefault="00D764CA" w:rsidP="00B84768">
      <w:pPr>
        <w:overflowPunct/>
        <w:autoSpaceDE/>
        <w:autoSpaceDN/>
        <w:adjustRightInd/>
        <w:textAlignment w:val="auto"/>
        <w:rPr>
          <w:rFonts w:ascii="Arial" w:hAnsi="Arial" w:cs="Arial"/>
          <w:sz w:val="22"/>
          <w:szCs w:val="22"/>
          <w:lang w:eastAsia="en-US"/>
        </w:rPr>
      </w:pPr>
    </w:p>
    <w:p w14:paraId="02535B95" w14:textId="705B5C45" w:rsidR="00B84768" w:rsidRPr="00F16763" w:rsidRDefault="00B84768" w:rsidP="00B84768">
      <w:pPr>
        <w:overflowPunct/>
        <w:autoSpaceDE/>
        <w:autoSpaceDN/>
        <w:adjustRightInd/>
        <w:textAlignment w:val="auto"/>
        <w:rPr>
          <w:rFonts w:ascii="Arial" w:hAnsi="Arial" w:cs="Arial"/>
          <w:sz w:val="22"/>
          <w:szCs w:val="22"/>
          <w:lang w:eastAsia="en-US"/>
        </w:rPr>
      </w:pPr>
      <w:r w:rsidRPr="00F16763">
        <w:rPr>
          <w:rFonts w:ascii="Arial" w:hAnsi="Arial" w:cs="Arial"/>
          <w:sz w:val="22"/>
          <w:szCs w:val="22"/>
          <w:lang w:eastAsia="en-US"/>
        </w:rPr>
        <w:t xml:space="preserve">Applicants </w:t>
      </w:r>
      <w:r w:rsidRPr="00F16763">
        <w:rPr>
          <w:rFonts w:ascii="Arial" w:hAnsi="Arial" w:cs="Arial"/>
          <w:b/>
          <w:bCs/>
          <w:sz w:val="22"/>
          <w:szCs w:val="22"/>
          <w:lang w:eastAsia="en-US"/>
        </w:rPr>
        <w:t>must</w:t>
      </w:r>
      <w:r w:rsidRPr="00F16763">
        <w:rPr>
          <w:rFonts w:ascii="Arial" w:hAnsi="Arial" w:cs="Arial"/>
          <w:sz w:val="22"/>
          <w:szCs w:val="22"/>
          <w:lang w:eastAsia="en-US"/>
        </w:rPr>
        <w:t xml:space="preserve"> possess the following special skills and attributes which may be tested at interview:</w:t>
      </w:r>
    </w:p>
    <w:p w14:paraId="52ED0752" w14:textId="77777777" w:rsidR="00B84768" w:rsidRPr="00F16763" w:rsidRDefault="00B84768" w:rsidP="00B84768">
      <w:pPr>
        <w:overflowPunct/>
        <w:autoSpaceDE/>
        <w:autoSpaceDN/>
        <w:adjustRightInd/>
        <w:textAlignment w:val="auto"/>
        <w:rPr>
          <w:rFonts w:ascii="Arial" w:hAnsi="Arial" w:cs="Arial"/>
          <w:b/>
          <w:bCs/>
          <w:sz w:val="22"/>
          <w:szCs w:val="22"/>
          <w:lang w:eastAsia="en-US"/>
        </w:rPr>
      </w:pPr>
    </w:p>
    <w:p w14:paraId="6A3EA45D" w14:textId="77777777" w:rsidR="00B84768" w:rsidRPr="00F16763" w:rsidRDefault="00B84768" w:rsidP="00B84768">
      <w:pPr>
        <w:overflowPunct/>
        <w:autoSpaceDE/>
        <w:autoSpaceDN/>
        <w:adjustRightInd/>
        <w:textAlignment w:val="auto"/>
        <w:rPr>
          <w:rFonts w:ascii="Arial" w:hAnsi="Arial" w:cs="Arial"/>
          <w:sz w:val="22"/>
          <w:szCs w:val="22"/>
          <w:lang w:eastAsia="en-US"/>
        </w:rPr>
      </w:pPr>
      <w:r w:rsidRPr="00F16763">
        <w:rPr>
          <w:rFonts w:ascii="Arial" w:hAnsi="Arial" w:cs="Arial"/>
          <w:b/>
          <w:sz w:val="22"/>
          <w:szCs w:val="22"/>
          <w:lang w:eastAsia="en-US"/>
        </w:rPr>
        <w:t>Technical knowledge:</w:t>
      </w:r>
      <w:r w:rsidRPr="00F16763">
        <w:rPr>
          <w:rFonts w:ascii="Arial" w:hAnsi="Arial" w:cs="Arial"/>
          <w:sz w:val="22"/>
          <w:szCs w:val="22"/>
          <w:lang w:eastAsia="en-US"/>
        </w:rPr>
        <w:t xml:space="preserve"> excellent knowledge of technical and legislative developments regarding fire safety to achieve the highest possible standards in fire safety and ensure compliance with relevant statutory and best practice obligations.  </w:t>
      </w:r>
    </w:p>
    <w:p w14:paraId="003470E3" w14:textId="77777777" w:rsidR="00B84768" w:rsidRPr="00F16763" w:rsidRDefault="00B84768" w:rsidP="00B84768">
      <w:pPr>
        <w:overflowPunct/>
        <w:autoSpaceDE/>
        <w:autoSpaceDN/>
        <w:adjustRightInd/>
        <w:textAlignment w:val="auto"/>
        <w:rPr>
          <w:rFonts w:ascii="Arial" w:hAnsi="Arial" w:cs="Arial"/>
          <w:b/>
          <w:bCs/>
          <w:sz w:val="22"/>
          <w:szCs w:val="22"/>
          <w:lang w:eastAsia="en-US"/>
        </w:rPr>
      </w:pPr>
    </w:p>
    <w:p w14:paraId="76DB538F" w14:textId="77777777" w:rsidR="00B84768" w:rsidRPr="00F16763" w:rsidRDefault="00B84768" w:rsidP="00B84768">
      <w:pPr>
        <w:overflowPunct/>
        <w:autoSpaceDE/>
        <w:autoSpaceDN/>
        <w:adjustRightInd/>
        <w:textAlignment w:val="auto"/>
        <w:rPr>
          <w:rFonts w:ascii="Arial" w:hAnsi="Arial" w:cs="Arial"/>
          <w:b/>
          <w:bCs/>
          <w:sz w:val="22"/>
          <w:szCs w:val="22"/>
          <w:lang w:eastAsia="en-US"/>
        </w:rPr>
      </w:pPr>
      <w:r w:rsidRPr="00F16763">
        <w:rPr>
          <w:rFonts w:ascii="Arial" w:hAnsi="Arial" w:cs="Arial"/>
          <w:b/>
          <w:bCs/>
          <w:sz w:val="22"/>
          <w:szCs w:val="22"/>
          <w:lang w:eastAsia="en-US"/>
        </w:rPr>
        <w:t xml:space="preserve">Communication and interpersonal skills:  </w:t>
      </w:r>
      <w:r w:rsidRPr="00F16763">
        <w:rPr>
          <w:rFonts w:ascii="Arial" w:hAnsi="Arial" w:cs="Arial"/>
          <w:bCs/>
          <w:sz w:val="22"/>
          <w:szCs w:val="22"/>
          <w:lang w:eastAsia="en-US"/>
        </w:rPr>
        <w:t>e</w:t>
      </w:r>
      <w:r w:rsidRPr="00F16763">
        <w:rPr>
          <w:rFonts w:ascii="Arial" w:hAnsi="Arial" w:cs="Arial"/>
          <w:sz w:val="22"/>
          <w:szCs w:val="22"/>
          <w:lang w:eastAsia="en-US"/>
        </w:rPr>
        <w:t>xcellent written and oral communication skills and the ability to write reports, memos and letters on highly complex and sensitive issues and</w:t>
      </w:r>
      <w:r>
        <w:rPr>
          <w:rFonts w:ascii="Arial" w:hAnsi="Arial" w:cs="Arial"/>
          <w:sz w:val="22"/>
          <w:szCs w:val="22"/>
          <w:lang w:eastAsia="en-US"/>
        </w:rPr>
        <w:t xml:space="preserve"> to deliver training and</w:t>
      </w:r>
      <w:r w:rsidRPr="00F16763">
        <w:rPr>
          <w:rFonts w:ascii="Arial" w:hAnsi="Arial" w:cs="Arial"/>
          <w:sz w:val="22"/>
          <w:szCs w:val="22"/>
          <w:lang w:eastAsia="en-US"/>
        </w:rPr>
        <w:t xml:space="preserve"> deal with a range of internal and external bodies on a range of complex issues.</w:t>
      </w:r>
    </w:p>
    <w:p w14:paraId="57217D66" w14:textId="77777777" w:rsidR="00B84768" w:rsidRPr="00F16763" w:rsidRDefault="00B84768" w:rsidP="00B84768">
      <w:pPr>
        <w:overflowPunct/>
        <w:autoSpaceDE/>
        <w:autoSpaceDN/>
        <w:adjustRightInd/>
        <w:textAlignment w:val="auto"/>
        <w:rPr>
          <w:rFonts w:ascii="Arial" w:hAnsi="Arial" w:cs="Arial"/>
          <w:b/>
          <w:bCs/>
          <w:sz w:val="22"/>
          <w:szCs w:val="22"/>
          <w:lang w:eastAsia="en-US"/>
        </w:rPr>
      </w:pPr>
    </w:p>
    <w:p w14:paraId="3AD4A239" w14:textId="04BCB615" w:rsidR="00B84768" w:rsidRPr="00B163FF" w:rsidRDefault="00B84768" w:rsidP="00B84768">
      <w:pPr>
        <w:overflowPunct/>
        <w:autoSpaceDE/>
        <w:autoSpaceDN/>
        <w:adjustRightInd/>
        <w:textAlignment w:val="auto"/>
        <w:rPr>
          <w:rFonts w:ascii="Arial" w:hAnsi="Arial"/>
          <w:b/>
          <w:bCs/>
          <w:sz w:val="22"/>
          <w:szCs w:val="22"/>
          <w:lang w:eastAsia="en-US"/>
        </w:rPr>
      </w:pPr>
      <w:r w:rsidRPr="00B163FF">
        <w:rPr>
          <w:rFonts w:ascii="Arial" w:hAnsi="Arial" w:cs="Arial"/>
          <w:b/>
          <w:bCs/>
          <w:sz w:val="22"/>
          <w:szCs w:val="22"/>
          <w:lang w:eastAsia="en-US"/>
        </w:rPr>
        <w:t xml:space="preserve">Team working and leadership skills: </w:t>
      </w:r>
      <w:r w:rsidRPr="00B163FF">
        <w:rPr>
          <w:rFonts w:ascii="Arial" w:hAnsi="Arial" w:cs="Arial"/>
          <w:sz w:val="22"/>
          <w:szCs w:val="22"/>
          <w:lang w:eastAsia="en-US"/>
        </w:rPr>
        <w:t xml:space="preserve"> the ability to work as part of a team displaying good leadership qualities and create and encourage a culture to secure high</w:t>
      </w:r>
      <w:r w:rsidR="00E80FAE">
        <w:rPr>
          <w:rFonts w:ascii="Arial" w:hAnsi="Arial" w:cs="Arial"/>
          <w:sz w:val="22"/>
          <w:szCs w:val="22"/>
          <w:lang w:eastAsia="en-US"/>
        </w:rPr>
        <w:t>-</w:t>
      </w:r>
      <w:r w:rsidRPr="00B163FF">
        <w:rPr>
          <w:rFonts w:ascii="Arial" w:hAnsi="Arial" w:cs="Arial"/>
          <w:sz w:val="22"/>
          <w:szCs w:val="22"/>
          <w:lang w:eastAsia="en-US"/>
        </w:rPr>
        <w:t>level co-operation and working together in a wide range of teams drawing on the synergy of team members.</w:t>
      </w:r>
    </w:p>
    <w:p w14:paraId="0A603B54" w14:textId="77777777" w:rsidR="00B84768" w:rsidRPr="00B163FF" w:rsidRDefault="00B84768" w:rsidP="00B84768">
      <w:pPr>
        <w:overflowPunct/>
        <w:autoSpaceDE/>
        <w:autoSpaceDN/>
        <w:adjustRightInd/>
        <w:textAlignment w:val="auto"/>
        <w:rPr>
          <w:rFonts w:ascii="Arial" w:hAnsi="Arial"/>
          <w:b/>
          <w:bCs/>
          <w:sz w:val="22"/>
          <w:szCs w:val="22"/>
          <w:lang w:eastAsia="en-US"/>
        </w:rPr>
      </w:pPr>
    </w:p>
    <w:p w14:paraId="28D0B818" w14:textId="1DD10126" w:rsidR="00B84768" w:rsidRPr="00B163FF" w:rsidRDefault="00B84768" w:rsidP="00B84768">
      <w:pPr>
        <w:rPr>
          <w:rFonts w:ascii="Arial" w:hAnsi="Arial" w:cs="Arial"/>
          <w:sz w:val="22"/>
          <w:szCs w:val="22"/>
          <w:lang w:eastAsia="en-US"/>
        </w:rPr>
      </w:pPr>
      <w:r w:rsidRPr="00B163FF">
        <w:rPr>
          <w:rFonts w:ascii="Arial" w:hAnsi="Arial" w:cs="Arial"/>
          <w:b/>
          <w:bCs/>
          <w:sz w:val="22"/>
          <w:szCs w:val="22"/>
          <w:lang w:eastAsia="en-US"/>
        </w:rPr>
        <w:t>Analysis, problem solving and decision</w:t>
      </w:r>
      <w:r w:rsidR="00E80FAE">
        <w:rPr>
          <w:rFonts w:ascii="Arial" w:hAnsi="Arial" w:cs="Arial"/>
          <w:b/>
          <w:bCs/>
          <w:sz w:val="22"/>
          <w:szCs w:val="22"/>
          <w:lang w:eastAsia="en-US"/>
        </w:rPr>
        <w:t>-</w:t>
      </w:r>
      <w:r w:rsidRPr="00B163FF">
        <w:rPr>
          <w:rFonts w:ascii="Arial" w:hAnsi="Arial" w:cs="Arial"/>
          <w:b/>
          <w:bCs/>
          <w:sz w:val="22"/>
          <w:szCs w:val="22"/>
          <w:lang w:eastAsia="en-US"/>
        </w:rPr>
        <w:t xml:space="preserve">making skills:  </w:t>
      </w:r>
      <w:r w:rsidRPr="00B163FF">
        <w:rPr>
          <w:rFonts w:ascii="Arial" w:hAnsi="Arial" w:cs="Arial"/>
          <w:bCs/>
          <w:sz w:val="22"/>
          <w:szCs w:val="22"/>
          <w:lang w:eastAsia="en-US"/>
        </w:rPr>
        <w:t>t</w:t>
      </w:r>
      <w:r w:rsidRPr="00B163FF">
        <w:rPr>
          <w:rFonts w:ascii="Arial" w:hAnsi="Arial" w:cs="Arial"/>
          <w:sz w:val="22"/>
          <w:szCs w:val="22"/>
          <w:lang w:eastAsia="en-US"/>
        </w:rPr>
        <w:t>he ability to analyse and interpret complex issues and exercise judgement and take effective decisions to ensure successful outcomes.</w:t>
      </w:r>
    </w:p>
    <w:p w14:paraId="6A333B7F" w14:textId="77777777" w:rsidR="00B84768" w:rsidRPr="00B163FF" w:rsidRDefault="00B84768" w:rsidP="00B84768">
      <w:pPr>
        <w:overflowPunct/>
        <w:autoSpaceDE/>
        <w:autoSpaceDN/>
        <w:adjustRightInd/>
        <w:ind w:left="720"/>
        <w:textAlignment w:val="auto"/>
        <w:rPr>
          <w:rFonts w:ascii="Arial" w:hAnsi="Arial" w:cs="Arial"/>
          <w:b/>
          <w:bCs/>
          <w:sz w:val="22"/>
          <w:szCs w:val="22"/>
          <w:lang w:eastAsia="en-US"/>
        </w:rPr>
      </w:pPr>
    </w:p>
    <w:p w14:paraId="4A7E5B9E" w14:textId="77777777" w:rsidR="00B84768" w:rsidRPr="00B163FF" w:rsidRDefault="00B84768" w:rsidP="00B84768">
      <w:pPr>
        <w:rPr>
          <w:rFonts w:ascii="Arial" w:hAnsi="Arial" w:cs="Arial"/>
          <w:sz w:val="22"/>
          <w:szCs w:val="22"/>
          <w:lang w:eastAsia="en-US"/>
        </w:rPr>
      </w:pPr>
      <w:r w:rsidRPr="00B163FF">
        <w:rPr>
          <w:rFonts w:ascii="Arial" w:hAnsi="Arial" w:cs="Arial"/>
          <w:b/>
          <w:bCs/>
          <w:sz w:val="22"/>
          <w:szCs w:val="22"/>
          <w:lang w:eastAsia="en-US"/>
        </w:rPr>
        <w:t>Information technology</w:t>
      </w:r>
      <w:r w:rsidRPr="00B163FF">
        <w:rPr>
          <w:rFonts w:ascii="Arial" w:hAnsi="Arial" w:cs="Arial"/>
          <w:b/>
          <w:bCs/>
          <w:lang w:eastAsia="en-US"/>
        </w:rPr>
        <w:t xml:space="preserve"> </w:t>
      </w:r>
      <w:r w:rsidRPr="00B163FF">
        <w:rPr>
          <w:rFonts w:ascii="Arial" w:hAnsi="Arial" w:cs="Arial"/>
          <w:b/>
          <w:sz w:val="22"/>
          <w:szCs w:val="22"/>
          <w:lang w:eastAsia="en-US"/>
        </w:rPr>
        <w:t>skills</w:t>
      </w:r>
      <w:r w:rsidRPr="00B163FF">
        <w:rPr>
          <w:rFonts w:ascii="Arial" w:hAnsi="Arial" w:cs="Arial"/>
          <w:b/>
          <w:bCs/>
          <w:lang w:eastAsia="en-US"/>
        </w:rPr>
        <w:t>:</w:t>
      </w:r>
      <w:r w:rsidRPr="00B163FF">
        <w:rPr>
          <w:rFonts w:ascii="Arial" w:hAnsi="Arial" w:cs="Arial"/>
          <w:bCs/>
          <w:lang w:eastAsia="en-US"/>
        </w:rPr>
        <w:t xml:space="preserve"> </w:t>
      </w:r>
      <w:r w:rsidRPr="00B163FF">
        <w:rPr>
          <w:rFonts w:ascii="Arial" w:hAnsi="Arial" w:cs="Arial"/>
          <w:bCs/>
          <w:sz w:val="22"/>
          <w:lang w:eastAsia="en-US"/>
        </w:rPr>
        <w:t xml:space="preserve"> t</w:t>
      </w:r>
      <w:r w:rsidRPr="00B163FF">
        <w:rPr>
          <w:rFonts w:ascii="Arial" w:hAnsi="Arial" w:cs="Arial"/>
          <w:sz w:val="22"/>
          <w:szCs w:val="22"/>
          <w:lang w:eastAsia="en-US"/>
        </w:rPr>
        <w:t>he ability to make effective use of information technology software including word processing, spreadsheets and databases.</w:t>
      </w:r>
    </w:p>
    <w:p w14:paraId="6C8D8620" w14:textId="77777777" w:rsidR="00B84768" w:rsidRPr="00B163FF" w:rsidRDefault="00B84768" w:rsidP="00B84768">
      <w:pPr>
        <w:overflowPunct/>
        <w:autoSpaceDE/>
        <w:autoSpaceDN/>
        <w:adjustRightInd/>
        <w:textAlignment w:val="auto"/>
        <w:rPr>
          <w:rFonts w:ascii="Arial" w:hAnsi="Arial" w:cs="Arial"/>
          <w:sz w:val="22"/>
          <w:szCs w:val="22"/>
          <w:lang w:eastAsia="en-US"/>
        </w:rPr>
      </w:pPr>
    </w:p>
    <w:p w14:paraId="0C5F6FA4" w14:textId="7625C965" w:rsidR="00B84768" w:rsidRPr="00B163FF" w:rsidRDefault="00B84768" w:rsidP="00B84768">
      <w:pPr>
        <w:rPr>
          <w:rFonts w:ascii="Arial" w:hAnsi="Arial" w:cs="Arial"/>
          <w:b/>
          <w:bCs/>
          <w:sz w:val="22"/>
          <w:szCs w:val="22"/>
          <w:lang w:eastAsia="en-US"/>
        </w:rPr>
      </w:pPr>
      <w:r w:rsidRPr="00B163FF">
        <w:rPr>
          <w:rFonts w:ascii="Arial" w:hAnsi="Arial" w:cs="Arial"/>
          <w:b/>
          <w:bCs/>
          <w:sz w:val="22"/>
          <w:szCs w:val="22"/>
          <w:lang w:eastAsia="en-US"/>
        </w:rPr>
        <w:t xml:space="preserve">Management and work planning skills: </w:t>
      </w:r>
      <w:r w:rsidRPr="00B163FF">
        <w:rPr>
          <w:rFonts w:ascii="Arial" w:hAnsi="Arial" w:cs="Arial"/>
          <w:bCs/>
          <w:sz w:val="22"/>
          <w:szCs w:val="22"/>
          <w:lang w:eastAsia="en-US"/>
        </w:rPr>
        <w:t>t</w:t>
      </w:r>
      <w:r w:rsidRPr="00B163FF">
        <w:rPr>
          <w:rFonts w:ascii="Arial" w:hAnsi="Arial" w:cs="Arial"/>
          <w:sz w:val="22"/>
          <w:szCs w:val="22"/>
          <w:lang w:eastAsia="en-US"/>
        </w:rPr>
        <w:t>he ability to manage and plan the workload of a team to ensure deadlines are met and objectives achieved.</w:t>
      </w:r>
    </w:p>
    <w:p w14:paraId="444A9D5A" w14:textId="77777777" w:rsidR="00B84768" w:rsidRPr="00B163FF" w:rsidRDefault="00B84768" w:rsidP="00B84768">
      <w:pPr>
        <w:overflowPunct/>
        <w:autoSpaceDE/>
        <w:autoSpaceDN/>
        <w:adjustRightInd/>
        <w:textAlignment w:val="auto"/>
        <w:rPr>
          <w:rFonts w:ascii="Arial" w:hAnsi="Arial" w:cs="Arial"/>
          <w:b/>
          <w:bCs/>
          <w:sz w:val="22"/>
          <w:szCs w:val="22"/>
          <w:lang w:eastAsia="en-US"/>
        </w:rPr>
      </w:pPr>
    </w:p>
    <w:p w14:paraId="7D835710" w14:textId="22AC298B" w:rsidR="00B84768" w:rsidRPr="00B163FF" w:rsidRDefault="00B84768" w:rsidP="00B84768">
      <w:pPr>
        <w:rPr>
          <w:rFonts w:ascii="Arial" w:hAnsi="Arial" w:cs="Arial"/>
          <w:sz w:val="22"/>
          <w:szCs w:val="22"/>
          <w:lang w:eastAsia="en-US"/>
        </w:rPr>
      </w:pPr>
      <w:r w:rsidRPr="00B163FF">
        <w:rPr>
          <w:rFonts w:ascii="Arial" w:hAnsi="Arial" w:cs="Arial"/>
          <w:b/>
          <w:bCs/>
          <w:sz w:val="22"/>
          <w:szCs w:val="22"/>
          <w:lang w:eastAsia="en-US"/>
        </w:rPr>
        <w:t xml:space="preserve">Political sensitivity awareness: </w:t>
      </w:r>
      <w:r w:rsidRPr="00B163FF">
        <w:rPr>
          <w:rFonts w:ascii="Arial" w:hAnsi="Arial" w:cs="Arial"/>
          <w:bCs/>
          <w:sz w:val="22"/>
          <w:szCs w:val="22"/>
          <w:lang w:eastAsia="en-US"/>
        </w:rPr>
        <w:t>t</w:t>
      </w:r>
      <w:r w:rsidRPr="00B163FF">
        <w:rPr>
          <w:rFonts w:ascii="Arial" w:hAnsi="Arial" w:cs="Arial"/>
          <w:sz w:val="22"/>
          <w:szCs w:val="22"/>
          <w:lang w:eastAsia="en-US"/>
        </w:rPr>
        <w:t>he ability to respond appropriately to elected representatives, chief officers, the public and other external agencies in a helpful and positive way, meeting their needs and presenting a good image of the council.</w:t>
      </w:r>
    </w:p>
    <w:p w14:paraId="32B00B0E" w14:textId="77777777" w:rsidR="00B84768" w:rsidRPr="00B163FF" w:rsidRDefault="00B84768" w:rsidP="00B84768">
      <w:pPr>
        <w:rPr>
          <w:rFonts w:ascii="Arial" w:hAnsi="Arial" w:cs="Arial"/>
          <w:sz w:val="22"/>
          <w:szCs w:val="22"/>
          <w:lang w:eastAsia="en-US"/>
        </w:rPr>
      </w:pPr>
    </w:p>
    <w:p w14:paraId="26A4F6DF" w14:textId="41C28B18" w:rsidR="00B84768" w:rsidRPr="00B163FF" w:rsidRDefault="00B84768" w:rsidP="00B84768">
      <w:pPr>
        <w:rPr>
          <w:rFonts w:ascii="Arial" w:hAnsi="Arial" w:cs="Arial"/>
          <w:sz w:val="22"/>
          <w:szCs w:val="22"/>
          <w:lang w:eastAsia="en-US"/>
        </w:rPr>
      </w:pPr>
      <w:r w:rsidRPr="00B163FF">
        <w:rPr>
          <w:rFonts w:ascii="Arial" w:hAnsi="Arial" w:cs="Arial"/>
          <w:b/>
          <w:sz w:val="22"/>
          <w:szCs w:val="22"/>
          <w:lang w:eastAsia="en-US"/>
        </w:rPr>
        <w:t xml:space="preserve">Performance management skills: </w:t>
      </w:r>
      <w:r w:rsidRPr="00B163FF">
        <w:rPr>
          <w:rFonts w:ascii="Arial" w:hAnsi="Arial" w:cs="Arial"/>
          <w:sz w:val="22"/>
          <w:szCs w:val="22"/>
          <w:lang w:eastAsia="en-US"/>
        </w:rPr>
        <w:t>possess a good understanding of the management of performance, with the ability to employ performance management techniques and quality systems; to monitor performance and work to continuously improve services by meeting targets and working to performance principles.</w:t>
      </w:r>
    </w:p>
    <w:p w14:paraId="219F9A3C" w14:textId="77777777" w:rsidR="00B84768" w:rsidRPr="00B163FF" w:rsidRDefault="00B84768" w:rsidP="00B84768">
      <w:pPr>
        <w:rPr>
          <w:rFonts w:ascii="Arial" w:hAnsi="Arial" w:cs="Arial"/>
          <w:sz w:val="22"/>
          <w:szCs w:val="22"/>
          <w:lang w:eastAsia="en-US"/>
        </w:rPr>
      </w:pPr>
    </w:p>
    <w:p w14:paraId="02ECC5BE" w14:textId="5F5EEA23" w:rsidR="00B84768" w:rsidRPr="00B163FF" w:rsidRDefault="00B84768" w:rsidP="00B84768">
      <w:pPr>
        <w:rPr>
          <w:rFonts w:ascii="Arial" w:hAnsi="Arial" w:cs="Arial"/>
          <w:sz w:val="22"/>
          <w:szCs w:val="22"/>
          <w:lang w:eastAsia="en-US"/>
        </w:rPr>
      </w:pPr>
      <w:r w:rsidRPr="00B163FF">
        <w:rPr>
          <w:rFonts w:ascii="Arial" w:hAnsi="Arial"/>
          <w:b/>
          <w:sz w:val="22"/>
          <w:szCs w:val="22"/>
          <w:lang w:eastAsia="en-US"/>
        </w:rPr>
        <w:t>Partnership working skills:</w:t>
      </w:r>
      <w:r w:rsidRPr="00B163FF">
        <w:rPr>
          <w:rFonts w:ascii="Arial" w:hAnsi="Arial"/>
          <w:sz w:val="22"/>
          <w:szCs w:val="22"/>
          <w:lang w:eastAsia="en-US"/>
        </w:rPr>
        <w:t xml:space="preserve"> the ability to form, develop and maintain effective partnership arrangements, both internally and externally.</w:t>
      </w:r>
    </w:p>
    <w:p w14:paraId="506ACA9C" w14:textId="77777777" w:rsidR="00B84768" w:rsidRPr="00B163FF" w:rsidRDefault="00B84768" w:rsidP="00B84768">
      <w:pPr>
        <w:overflowPunct/>
        <w:autoSpaceDE/>
        <w:autoSpaceDN/>
        <w:adjustRightInd/>
        <w:textAlignment w:val="auto"/>
        <w:rPr>
          <w:rFonts w:ascii="Arial" w:hAnsi="Arial" w:cs="Arial"/>
          <w:sz w:val="22"/>
          <w:szCs w:val="22"/>
          <w:lang w:eastAsia="en-US"/>
        </w:rPr>
      </w:pPr>
    </w:p>
    <w:p w14:paraId="2BEBB28B" w14:textId="77777777" w:rsidR="00B84768" w:rsidRPr="00B163FF" w:rsidRDefault="00B84768" w:rsidP="00B84768">
      <w:pPr>
        <w:rPr>
          <w:rFonts w:ascii="Arial" w:hAnsi="Arial"/>
          <w:sz w:val="22"/>
          <w:szCs w:val="22"/>
          <w:lang w:eastAsia="en-US"/>
        </w:rPr>
      </w:pPr>
      <w:r w:rsidRPr="00B163FF">
        <w:rPr>
          <w:rFonts w:ascii="Arial" w:hAnsi="Arial" w:cs="Arial"/>
          <w:b/>
          <w:bCs/>
          <w:sz w:val="22"/>
          <w:szCs w:val="22"/>
          <w:lang w:eastAsia="en-US"/>
        </w:rPr>
        <w:t xml:space="preserve">Equality of opportunity awareness: </w:t>
      </w:r>
      <w:r w:rsidRPr="00B163FF">
        <w:rPr>
          <w:rFonts w:ascii="Arial" w:hAnsi="Arial" w:cs="Arial"/>
          <w:bCs/>
          <w:sz w:val="22"/>
          <w:szCs w:val="22"/>
          <w:lang w:eastAsia="en-US"/>
        </w:rPr>
        <w:t xml:space="preserve"> a</w:t>
      </w:r>
      <w:r w:rsidRPr="00B163FF">
        <w:rPr>
          <w:rFonts w:ascii="Arial" w:hAnsi="Arial" w:cs="Arial"/>
          <w:sz w:val="22"/>
          <w:szCs w:val="22"/>
          <w:lang w:eastAsia="en-US"/>
        </w:rPr>
        <w:t xml:space="preserve"> clear understanding of equality principles and the ability to apply them to service delivery.</w:t>
      </w:r>
    </w:p>
    <w:p w14:paraId="0C2D503F" w14:textId="77777777" w:rsidR="00B84768" w:rsidRPr="001F46A0" w:rsidRDefault="00B84768" w:rsidP="00B84768">
      <w:pPr>
        <w:rPr>
          <w:rFonts w:ascii="Arial" w:hAnsi="Arial"/>
          <w:sz w:val="22"/>
          <w:szCs w:val="22"/>
          <w:lang w:eastAsia="en-US"/>
        </w:rPr>
      </w:pPr>
    </w:p>
    <w:sectPr w:rsidR="00B84768" w:rsidRPr="001F46A0">
      <w:headerReference w:type="default" r:id="rId7"/>
      <w:footerReference w:type="default" r:id="rId8"/>
      <w:pgSz w:w="11907" w:h="16840" w:code="9"/>
      <w:pgMar w:top="1440" w:right="1077" w:bottom="1440" w:left="144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372F8" w14:textId="77777777" w:rsidR="00B91679" w:rsidRDefault="00B91679">
      <w:r>
        <w:separator/>
      </w:r>
    </w:p>
  </w:endnote>
  <w:endnote w:type="continuationSeparator" w:id="0">
    <w:p w14:paraId="7780B602" w14:textId="77777777" w:rsidR="00B91679" w:rsidRDefault="00B9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33EB9" w14:textId="77777777" w:rsidR="001E3097" w:rsidRDefault="001E3097">
    <w:pPr>
      <w:pStyle w:val="Footer"/>
      <w:ind w:left="-284"/>
      <w:jc w:val="right"/>
    </w:pPr>
    <w:r>
      <w:rPr>
        <w:b/>
        <w:bCs/>
      </w:rPr>
      <w:t>______________________________________________________________________________</w:t>
    </w:r>
  </w:p>
  <w:p w14:paraId="3CDA220A" w14:textId="77777777" w:rsidR="001E3097" w:rsidRPr="002566CA" w:rsidRDefault="000507B7">
    <w:pPr>
      <w:pStyle w:val="Footer"/>
      <w:jc w:val="right"/>
      <w:rPr>
        <w:rFonts w:ascii="Helvetica" w:hAnsi="Helvetica" w:cs="Helvetica"/>
      </w:rPr>
    </w:pPr>
    <w:r>
      <w:rPr>
        <w:rFonts w:ascii="Helvetica" w:hAnsi="Helvetica" w:cs="Helvetica"/>
        <w:b/>
        <w:bCs/>
        <w:sz w:val="20"/>
        <w:szCs w:val="20"/>
      </w:rPr>
      <w:t>Health and Safety Advisor (Fire)</w:t>
    </w:r>
  </w:p>
  <w:p w14:paraId="1758A384" w14:textId="39E528E4" w:rsidR="001E3097" w:rsidRPr="002566CA" w:rsidRDefault="001E3097" w:rsidP="002566CA">
    <w:pPr>
      <w:pStyle w:val="Footer"/>
      <w:jc w:val="right"/>
      <w:rPr>
        <w:rFonts w:ascii="Helvetica" w:hAnsi="Helvetica" w:cs="Helvetica"/>
      </w:rPr>
    </w:pPr>
    <w:r w:rsidRPr="002566CA">
      <w:rPr>
        <w:rFonts w:ascii="Helvetica" w:hAnsi="Helvetica" w:cs="Helvetica"/>
        <w:sz w:val="16"/>
        <w:szCs w:val="16"/>
      </w:rPr>
      <w:fldChar w:fldCharType="begin"/>
    </w:r>
    <w:r w:rsidRPr="002566CA">
      <w:rPr>
        <w:rFonts w:ascii="Helvetica" w:hAnsi="Helvetica" w:cs="Helvetica"/>
        <w:sz w:val="16"/>
        <w:szCs w:val="16"/>
      </w:rPr>
      <w:instrText xml:space="preserve"> TIME \@ "dd/MM/yy" </w:instrText>
    </w:r>
    <w:r w:rsidRPr="002566CA">
      <w:rPr>
        <w:rFonts w:ascii="Helvetica" w:hAnsi="Helvetica" w:cs="Helvetica"/>
        <w:sz w:val="16"/>
        <w:szCs w:val="16"/>
      </w:rPr>
      <w:fldChar w:fldCharType="separate"/>
    </w:r>
    <w:r w:rsidR="00704CD8">
      <w:rPr>
        <w:rFonts w:ascii="Helvetica" w:hAnsi="Helvetica" w:cs="Helvetica"/>
        <w:noProof/>
        <w:sz w:val="16"/>
        <w:szCs w:val="16"/>
      </w:rPr>
      <w:t>22/07/26</w:t>
    </w:r>
    <w:r w:rsidRPr="002566CA">
      <w:rP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FDBB0" w14:textId="77777777" w:rsidR="00B91679" w:rsidRDefault="00B91679">
      <w:r>
        <w:separator/>
      </w:r>
    </w:p>
  </w:footnote>
  <w:footnote w:type="continuationSeparator" w:id="0">
    <w:p w14:paraId="1AB95556" w14:textId="77777777" w:rsidR="00B91679" w:rsidRDefault="00B9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11195" w14:textId="77777777" w:rsidR="001E3097" w:rsidRDefault="001E3097">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ADC28A2"/>
    <w:lvl w:ilvl="0">
      <w:numFmt w:val="bullet"/>
      <w:lvlText w:val="*"/>
      <w:lvlJc w:val="left"/>
    </w:lvl>
  </w:abstractNum>
  <w:abstractNum w:abstractNumId="1" w15:restartNumberingAfterBreak="0">
    <w:nsid w:val="004F099A"/>
    <w:multiLevelType w:val="hybridMultilevel"/>
    <w:tmpl w:val="56402A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1A130D4"/>
    <w:multiLevelType w:val="hybridMultilevel"/>
    <w:tmpl w:val="EE56DB44"/>
    <w:lvl w:ilvl="0" w:tplc="3BB86310">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A616F2D"/>
    <w:multiLevelType w:val="hybridMultilevel"/>
    <w:tmpl w:val="754450B4"/>
    <w:lvl w:ilvl="0" w:tplc="95323E6C">
      <w:start w:val="1"/>
      <w:numFmt w:val="decimal"/>
      <w:lvlText w:val="%1."/>
      <w:lvlJc w:val="left"/>
      <w:pPr>
        <w:tabs>
          <w:tab w:val="num" w:pos="357"/>
        </w:tabs>
        <w:ind w:left="357" w:hanging="357"/>
      </w:pPr>
      <w:rPr>
        <w:rFonts w:hint="default"/>
        <w:b w:val="0"/>
        <w:bCs w:val="0"/>
        <w:sz w:val="24"/>
        <w:szCs w:val="24"/>
      </w:rPr>
    </w:lvl>
    <w:lvl w:ilvl="1" w:tplc="0409000F">
      <w:start w:val="1"/>
      <w:numFmt w:val="decimal"/>
      <w:lvlText w:val="%2."/>
      <w:lvlJc w:val="left"/>
      <w:pPr>
        <w:tabs>
          <w:tab w:val="num" w:pos="1440"/>
        </w:tabs>
        <w:ind w:left="1440" w:hanging="360"/>
      </w:pPr>
      <w:rPr>
        <w:rFonts w:hint="default"/>
      </w:rPr>
    </w:lvl>
    <w:lvl w:ilvl="2" w:tplc="06AC2EE6">
      <w:start w:val="1"/>
      <w:numFmt w:val="lowerRoman"/>
      <w:lvlText w:val="(%3)"/>
      <w:lvlJc w:val="left"/>
      <w:pPr>
        <w:tabs>
          <w:tab w:val="num" w:pos="2850"/>
        </w:tabs>
        <w:ind w:left="2850" w:hanging="87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164D3C44"/>
    <w:multiLevelType w:val="multilevel"/>
    <w:tmpl w:val="5CF6AC3C"/>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22043C46"/>
    <w:multiLevelType w:val="hybridMultilevel"/>
    <w:tmpl w:val="4BD6A53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7FF238E"/>
    <w:multiLevelType w:val="hybridMultilevel"/>
    <w:tmpl w:val="D89ED14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286A1F2D"/>
    <w:multiLevelType w:val="hybridMultilevel"/>
    <w:tmpl w:val="72F24EDE"/>
    <w:lvl w:ilvl="0" w:tplc="262493D0">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31A07DE6"/>
    <w:multiLevelType w:val="hybridMultilevel"/>
    <w:tmpl w:val="D7AA27A4"/>
    <w:lvl w:ilvl="0" w:tplc="0809001B">
      <w:start w:val="1"/>
      <w:numFmt w:val="lowerRoman"/>
      <w:lvlText w:val="%1."/>
      <w:lvlJc w:val="right"/>
      <w:pPr>
        <w:tabs>
          <w:tab w:val="num" w:pos="720"/>
        </w:tabs>
        <w:ind w:left="720" w:hanging="360"/>
      </w:pPr>
      <w:rPr>
        <w:rFonts w:hint="default"/>
        <w:color w:val="auto"/>
      </w:rPr>
    </w:lvl>
    <w:lvl w:ilvl="1" w:tplc="6A969E40">
      <w:start w:val="1"/>
      <w:numFmt w:val="bullet"/>
      <w:lvlText w:val=""/>
      <w:lvlJc w:val="left"/>
      <w:pPr>
        <w:tabs>
          <w:tab w:val="num" w:pos="1440"/>
        </w:tabs>
        <w:ind w:left="1440" w:hanging="360"/>
      </w:pPr>
      <w:rPr>
        <w:rFonts w:ascii="Symbol" w:hAnsi="Symbol" w:cs="Wingdings" w:hint="default"/>
        <w:color w:val="auto"/>
      </w:rPr>
    </w:lvl>
    <w:lvl w:ilvl="2" w:tplc="7F6CB4AE">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A821C7"/>
    <w:multiLevelType w:val="hybridMultilevel"/>
    <w:tmpl w:val="8EDC1ED8"/>
    <w:lvl w:ilvl="0" w:tplc="08090011">
      <w:start w:val="1"/>
      <w:numFmt w:val="decimal"/>
      <w:lvlText w:val="%1)"/>
      <w:lvlJc w:val="left"/>
      <w:pPr>
        <w:tabs>
          <w:tab w:val="num" w:pos="1140"/>
        </w:tabs>
        <w:ind w:left="1140" w:hanging="360"/>
      </w:pPr>
    </w:lvl>
    <w:lvl w:ilvl="1" w:tplc="08090019" w:tentative="1">
      <w:start w:val="1"/>
      <w:numFmt w:val="lowerLetter"/>
      <w:lvlText w:val="%2."/>
      <w:lvlJc w:val="left"/>
      <w:pPr>
        <w:tabs>
          <w:tab w:val="num" w:pos="1860"/>
        </w:tabs>
        <w:ind w:left="1860" w:hanging="360"/>
      </w:pPr>
    </w:lvl>
    <w:lvl w:ilvl="2" w:tplc="0809001B" w:tentative="1">
      <w:start w:val="1"/>
      <w:numFmt w:val="lowerRoman"/>
      <w:lvlText w:val="%3."/>
      <w:lvlJc w:val="right"/>
      <w:pPr>
        <w:tabs>
          <w:tab w:val="num" w:pos="2580"/>
        </w:tabs>
        <w:ind w:left="2580" w:hanging="180"/>
      </w:pPr>
    </w:lvl>
    <w:lvl w:ilvl="3" w:tplc="0809000F" w:tentative="1">
      <w:start w:val="1"/>
      <w:numFmt w:val="decimal"/>
      <w:lvlText w:val="%4."/>
      <w:lvlJc w:val="left"/>
      <w:pPr>
        <w:tabs>
          <w:tab w:val="num" w:pos="3300"/>
        </w:tabs>
        <w:ind w:left="3300" w:hanging="360"/>
      </w:pPr>
    </w:lvl>
    <w:lvl w:ilvl="4" w:tplc="08090019" w:tentative="1">
      <w:start w:val="1"/>
      <w:numFmt w:val="lowerLetter"/>
      <w:lvlText w:val="%5."/>
      <w:lvlJc w:val="left"/>
      <w:pPr>
        <w:tabs>
          <w:tab w:val="num" w:pos="4020"/>
        </w:tabs>
        <w:ind w:left="4020" w:hanging="360"/>
      </w:pPr>
    </w:lvl>
    <w:lvl w:ilvl="5" w:tplc="0809001B" w:tentative="1">
      <w:start w:val="1"/>
      <w:numFmt w:val="lowerRoman"/>
      <w:lvlText w:val="%6."/>
      <w:lvlJc w:val="right"/>
      <w:pPr>
        <w:tabs>
          <w:tab w:val="num" w:pos="4740"/>
        </w:tabs>
        <w:ind w:left="4740" w:hanging="180"/>
      </w:pPr>
    </w:lvl>
    <w:lvl w:ilvl="6" w:tplc="0809000F" w:tentative="1">
      <w:start w:val="1"/>
      <w:numFmt w:val="decimal"/>
      <w:lvlText w:val="%7."/>
      <w:lvlJc w:val="left"/>
      <w:pPr>
        <w:tabs>
          <w:tab w:val="num" w:pos="5460"/>
        </w:tabs>
        <w:ind w:left="5460" w:hanging="360"/>
      </w:pPr>
    </w:lvl>
    <w:lvl w:ilvl="7" w:tplc="08090019" w:tentative="1">
      <w:start w:val="1"/>
      <w:numFmt w:val="lowerLetter"/>
      <w:lvlText w:val="%8."/>
      <w:lvlJc w:val="left"/>
      <w:pPr>
        <w:tabs>
          <w:tab w:val="num" w:pos="6180"/>
        </w:tabs>
        <w:ind w:left="6180" w:hanging="360"/>
      </w:pPr>
    </w:lvl>
    <w:lvl w:ilvl="8" w:tplc="0809001B" w:tentative="1">
      <w:start w:val="1"/>
      <w:numFmt w:val="lowerRoman"/>
      <w:lvlText w:val="%9."/>
      <w:lvlJc w:val="right"/>
      <w:pPr>
        <w:tabs>
          <w:tab w:val="num" w:pos="6900"/>
        </w:tabs>
        <w:ind w:left="6900" w:hanging="180"/>
      </w:pPr>
    </w:lvl>
  </w:abstractNum>
  <w:abstractNum w:abstractNumId="10" w15:restartNumberingAfterBreak="0">
    <w:nsid w:val="335F1239"/>
    <w:multiLevelType w:val="hybridMultilevel"/>
    <w:tmpl w:val="68DC57CC"/>
    <w:lvl w:ilvl="0" w:tplc="08090001">
      <w:start w:val="1"/>
      <w:numFmt w:val="bullet"/>
      <w:lvlText w:val=""/>
      <w:lvlJc w:val="left"/>
      <w:pPr>
        <w:tabs>
          <w:tab w:val="num" w:pos="360"/>
        </w:tabs>
        <w:ind w:left="360" w:hanging="360"/>
      </w:pPr>
      <w:rPr>
        <w:rFonts w:ascii="Symbol" w:hAnsi="Symbol" w:hint="default"/>
      </w:rPr>
    </w:lvl>
    <w:lvl w:ilvl="1" w:tplc="0809000B">
      <w:start w:val="1"/>
      <w:numFmt w:val="bullet"/>
      <w:lvlText w:val=""/>
      <w:lvlJc w:val="left"/>
      <w:pPr>
        <w:tabs>
          <w:tab w:val="num" w:pos="1080"/>
        </w:tabs>
        <w:ind w:left="1080" w:hanging="360"/>
      </w:pPr>
      <w:rPr>
        <w:rFonts w:ascii="Wingdings" w:hAnsi="Wingdings" w:hint="default"/>
      </w:rPr>
    </w:lvl>
    <w:lvl w:ilvl="2" w:tplc="7F6CB4AE">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BD52D32"/>
    <w:multiLevelType w:val="hybridMultilevel"/>
    <w:tmpl w:val="C8E6D70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1616CF0"/>
    <w:multiLevelType w:val="hybridMultilevel"/>
    <w:tmpl w:val="4C2A39C8"/>
    <w:lvl w:ilvl="0" w:tplc="08090001">
      <w:start w:val="1"/>
      <w:numFmt w:val="bullet"/>
      <w:lvlText w:val=""/>
      <w:lvlJc w:val="left"/>
      <w:pPr>
        <w:tabs>
          <w:tab w:val="num" w:pos="720"/>
        </w:tabs>
        <w:ind w:left="720" w:hanging="360"/>
      </w:pPr>
      <w:rPr>
        <w:rFonts w:ascii="Symbol" w:hAnsi="Symbol" w:cs="Symbol" w:hint="default"/>
      </w:rPr>
    </w:lvl>
    <w:lvl w:ilvl="1" w:tplc="9080F726">
      <w:start w:val="12"/>
      <w:numFmt w:val="bullet"/>
      <w:lvlText w:val="-"/>
      <w:lvlJc w:val="left"/>
      <w:pPr>
        <w:tabs>
          <w:tab w:val="num" w:pos="1440"/>
        </w:tabs>
        <w:ind w:left="1440" w:hanging="360"/>
      </w:pPr>
      <w:rPr>
        <w:rFonts w:ascii="Times New Roman" w:eastAsia="Times New Roman" w:hAnsi="Times New Roman"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21016FD"/>
    <w:multiLevelType w:val="hybridMultilevel"/>
    <w:tmpl w:val="C1488A42"/>
    <w:lvl w:ilvl="0" w:tplc="AA82A67E">
      <w:start w:val="1"/>
      <w:numFmt w:val="decimal"/>
      <w:lvlText w:val="%1."/>
      <w:lvlJc w:val="left"/>
      <w:pPr>
        <w:tabs>
          <w:tab w:val="num" w:pos="786"/>
        </w:tabs>
        <w:ind w:left="786" w:hanging="360"/>
      </w:pPr>
      <w:rPr>
        <w:b w:val="0"/>
        <w:bCs w:val="0"/>
        <w:sz w:val="24"/>
        <w:szCs w:val="24"/>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42981373"/>
    <w:multiLevelType w:val="hybridMultilevel"/>
    <w:tmpl w:val="8F60CD42"/>
    <w:lvl w:ilvl="0" w:tplc="08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AF168A"/>
    <w:multiLevelType w:val="hybridMultilevel"/>
    <w:tmpl w:val="45568450"/>
    <w:lvl w:ilvl="0" w:tplc="16B209CC">
      <w:start w:val="15"/>
      <w:numFmt w:val="bullet"/>
      <w:lvlText w:val="-"/>
      <w:lvlJc w:val="left"/>
      <w:pPr>
        <w:tabs>
          <w:tab w:val="num" w:pos="780"/>
        </w:tabs>
        <w:ind w:left="780" w:hanging="360"/>
      </w:pPr>
      <w:rPr>
        <w:rFonts w:ascii="Arial" w:eastAsia="Times New Roman" w:hAnsi="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cs="Wingdings" w:hint="default"/>
      </w:rPr>
    </w:lvl>
    <w:lvl w:ilvl="3" w:tplc="08090001" w:tentative="1">
      <w:start w:val="1"/>
      <w:numFmt w:val="bullet"/>
      <w:lvlText w:val=""/>
      <w:lvlJc w:val="left"/>
      <w:pPr>
        <w:tabs>
          <w:tab w:val="num" w:pos="2940"/>
        </w:tabs>
        <w:ind w:left="2940" w:hanging="360"/>
      </w:pPr>
      <w:rPr>
        <w:rFonts w:ascii="Symbol" w:hAnsi="Symbol" w:cs="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cs="Wingdings" w:hint="default"/>
      </w:rPr>
    </w:lvl>
    <w:lvl w:ilvl="6" w:tplc="08090001" w:tentative="1">
      <w:start w:val="1"/>
      <w:numFmt w:val="bullet"/>
      <w:lvlText w:val=""/>
      <w:lvlJc w:val="left"/>
      <w:pPr>
        <w:tabs>
          <w:tab w:val="num" w:pos="5100"/>
        </w:tabs>
        <w:ind w:left="5100" w:hanging="360"/>
      </w:pPr>
      <w:rPr>
        <w:rFonts w:ascii="Symbol" w:hAnsi="Symbol" w:cs="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cs="Wingdings" w:hint="default"/>
      </w:rPr>
    </w:lvl>
  </w:abstractNum>
  <w:abstractNum w:abstractNumId="16" w15:restartNumberingAfterBreak="0">
    <w:nsid w:val="4A625594"/>
    <w:multiLevelType w:val="hybridMultilevel"/>
    <w:tmpl w:val="117049C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AFC627F"/>
    <w:multiLevelType w:val="hybridMultilevel"/>
    <w:tmpl w:val="BFB04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E41B8"/>
    <w:multiLevelType w:val="singleLevel"/>
    <w:tmpl w:val="CD90846A"/>
    <w:lvl w:ilvl="0">
      <w:start w:val="1"/>
      <w:numFmt w:val="decimal"/>
      <w:lvlText w:val="%1."/>
      <w:legacy w:legacy="1" w:legacySpace="0" w:legacyIndent="454"/>
      <w:lvlJc w:val="left"/>
      <w:pPr>
        <w:ind w:left="454" w:hanging="454"/>
      </w:pPr>
    </w:lvl>
  </w:abstractNum>
  <w:abstractNum w:abstractNumId="19" w15:restartNumberingAfterBreak="0">
    <w:nsid w:val="565C5503"/>
    <w:multiLevelType w:val="hybridMultilevel"/>
    <w:tmpl w:val="31E46B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4D55C5"/>
    <w:multiLevelType w:val="hybridMultilevel"/>
    <w:tmpl w:val="59EE5C52"/>
    <w:lvl w:ilvl="0" w:tplc="375AC12A">
      <w:start w:val="1"/>
      <w:numFmt w:val="decimal"/>
      <w:lvlText w:val="%1."/>
      <w:lvlJc w:val="left"/>
      <w:pPr>
        <w:tabs>
          <w:tab w:val="num" w:pos="720"/>
        </w:tabs>
        <w:ind w:left="720" w:hanging="360"/>
      </w:pPr>
      <w:rPr>
        <w:sz w:val="24"/>
        <w:szCs w:val="24"/>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61DF616E"/>
    <w:multiLevelType w:val="hybridMultilevel"/>
    <w:tmpl w:val="0BC4A61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24C515E"/>
    <w:multiLevelType w:val="hybridMultilevel"/>
    <w:tmpl w:val="852AFE9C"/>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num w:numId="1" w16cid:durableId="1539704216">
    <w:abstractNumId w:val="18"/>
  </w:num>
  <w:num w:numId="2" w16cid:durableId="1854371580">
    <w:abstractNumId w:val="0"/>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3" w16cid:durableId="1086458054">
    <w:abstractNumId w:val="22"/>
  </w:num>
  <w:num w:numId="4" w16cid:durableId="360131">
    <w:abstractNumId w:val="5"/>
  </w:num>
  <w:num w:numId="5" w16cid:durableId="556744139">
    <w:abstractNumId w:val="2"/>
  </w:num>
  <w:num w:numId="6" w16cid:durableId="502208544">
    <w:abstractNumId w:val="16"/>
  </w:num>
  <w:num w:numId="7" w16cid:durableId="1369793972">
    <w:abstractNumId w:val="12"/>
  </w:num>
  <w:num w:numId="8" w16cid:durableId="766730240">
    <w:abstractNumId w:val="20"/>
  </w:num>
  <w:num w:numId="9" w16cid:durableId="1001153434">
    <w:abstractNumId w:val="13"/>
  </w:num>
  <w:num w:numId="10" w16cid:durableId="454326780">
    <w:abstractNumId w:val="4"/>
  </w:num>
  <w:num w:numId="11" w16cid:durableId="877353256">
    <w:abstractNumId w:val="3"/>
  </w:num>
  <w:num w:numId="12" w16cid:durableId="144594302">
    <w:abstractNumId w:val="6"/>
  </w:num>
  <w:num w:numId="13" w16cid:durableId="989791897">
    <w:abstractNumId w:val="11"/>
  </w:num>
  <w:num w:numId="14" w16cid:durableId="618337909">
    <w:abstractNumId w:val="15"/>
  </w:num>
  <w:num w:numId="15" w16cid:durableId="1937783278">
    <w:abstractNumId w:val="1"/>
  </w:num>
  <w:num w:numId="16" w16cid:durableId="1058867545">
    <w:abstractNumId w:val="9"/>
  </w:num>
  <w:num w:numId="17" w16cid:durableId="1288706445">
    <w:abstractNumId w:val="7"/>
  </w:num>
  <w:num w:numId="18" w16cid:durableId="713425697">
    <w:abstractNumId w:val="14"/>
  </w:num>
  <w:num w:numId="19" w16cid:durableId="738015079">
    <w:abstractNumId w:val="10"/>
  </w:num>
  <w:num w:numId="20" w16cid:durableId="220673735">
    <w:abstractNumId w:val="8"/>
  </w:num>
  <w:num w:numId="21" w16cid:durableId="870265332">
    <w:abstractNumId w:val="10"/>
  </w:num>
  <w:num w:numId="22" w16cid:durableId="276135929">
    <w:abstractNumId w:val="21"/>
  </w:num>
  <w:num w:numId="23" w16cid:durableId="1555315707">
    <w:abstractNumId w:val="17"/>
  </w:num>
  <w:num w:numId="24" w16cid:durableId="612962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Count" w:val=" 3"/>
  </w:docVars>
  <w:rsids>
    <w:rsidRoot w:val="006D60DA"/>
    <w:rsid w:val="00021EFD"/>
    <w:rsid w:val="00034D0E"/>
    <w:rsid w:val="00036B0E"/>
    <w:rsid w:val="00040AC3"/>
    <w:rsid w:val="00047E4E"/>
    <w:rsid w:val="000507B7"/>
    <w:rsid w:val="00056B8B"/>
    <w:rsid w:val="00056C24"/>
    <w:rsid w:val="00064E81"/>
    <w:rsid w:val="00085AF7"/>
    <w:rsid w:val="000B3771"/>
    <w:rsid w:val="000C73EE"/>
    <w:rsid w:val="000D0ACF"/>
    <w:rsid w:val="000E12BF"/>
    <w:rsid w:val="001123C8"/>
    <w:rsid w:val="001215F6"/>
    <w:rsid w:val="001415B6"/>
    <w:rsid w:val="00147789"/>
    <w:rsid w:val="00153D9D"/>
    <w:rsid w:val="00156332"/>
    <w:rsid w:val="0016319F"/>
    <w:rsid w:val="00163E9C"/>
    <w:rsid w:val="001677CF"/>
    <w:rsid w:val="001B5F62"/>
    <w:rsid w:val="001B753A"/>
    <w:rsid w:val="001C245E"/>
    <w:rsid w:val="001C74F3"/>
    <w:rsid w:val="001D1390"/>
    <w:rsid w:val="001E3097"/>
    <w:rsid w:val="00202270"/>
    <w:rsid w:val="00215653"/>
    <w:rsid w:val="002566CA"/>
    <w:rsid w:val="002572D8"/>
    <w:rsid w:val="00266BAF"/>
    <w:rsid w:val="002863EA"/>
    <w:rsid w:val="002B27FC"/>
    <w:rsid w:val="002C001F"/>
    <w:rsid w:val="002F2D8A"/>
    <w:rsid w:val="002F730D"/>
    <w:rsid w:val="003035AF"/>
    <w:rsid w:val="003077BD"/>
    <w:rsid w:val="00311712"/>
    <w:rsid w:val="0031794C"/>
    <w:rsid w:val="00320AEF"/>
    <w:rsid w:val="00334C91"/>
    <w:rsid w:val="0034112D"/>
    <w:rsid w:val="0034332A"/>
    <w:rsid w:val="0035226A"/>
    <w:rsid w:val="003F0137"/>
    <w:rsid w:val="003F3EE0"/>
    <w:rsid w:val="004139CC"/>
    <w:rsid w:val="00421ACF"/>
    <w:rsid w:val="0042721C"/>
    <w:rsid w:val="00473BAD"/>
    <w:rsid w:val="00473D8E"/>
    <w:rsid w:val="00496074"/>
    <w:rsid w:val="004A29FA"/>
    <w:rsid w:val="004D3FBC"/>
    <w:rsid w:val="004E7F70"/>
    <w:rsid w:val="004F10E1"/>
    <w:rsid w:val="004F4F6F"/>
    <w:rsid w:val="005231B4"/>
    <w:rsid w:val="00532892"/>
    <w:rsid w:val="005358CE"/>
    <w:rsid w:val="005623F8"/>
    <w:rsid w:val="0059211B"/>
    <w:rsid w:val="005B678D"/>
    <w:rsid w:val="005D0A16"/>
    <w:rsid w:val="005D161F"/>
    <w:rsid w:val="005F0554"/>
    <w:rsid w:val="00603D79"/>
    <w:rsid w:val="00613641"/>
    <w:rsid w:val="0064130B"/>
    <w:rsid w:val="006458E5"/>
    <w:rsid w:val="006463E4"/>
    <w:rsid w:val="00650827"/>
    <w:rsid w:val="00654F93"/>
    <w:rsid w:val="00657D8E"/>
    <w:rsid w:val="00665101"/>
    <w:rsid w:val="00665CA3"/>
    <w:rsid w:val="00682CBC"/>
    <w:rsid w:val="0068765C"/>
    <w:rsid w:val="00694BC6"/>
    <w:rsid w:val="006A527C"/>
    <w:rsid w:val="006A5822"/>
    <w:rsid w:val="006B3206"/>
    <w:rsid w:val="006B4252"/>
    <w:rsid w:val="006C7A72"/>
    <w:rsid w:val="006D60DA"/>
    <w:rsid w:val="006E623E"/>
    <w:rsid w:val="006F57F4"/>
    <w:rsid w:val="00703555"/>
    <w:rsid w:val="00704CD8"/>
    <w:rsid w:val="00706A2F"/>
    <w:rsid w:val="007227FC"/>
    <w:rsid w:val="00722F75"/>
    <w:rsid w:val="00724183"/>
    <w:rsid w:val="007261B8"/>
    <w:rsid w:val="00730B02"/>
    <w:rsid w:val="00736CF0"/>
    <w:rsid w:val="00754E88"/>
    <w:rsid w:val="00785488"/>
    <w:rsid w:val="007859E5"/>
    <w:rsid w:val="00791486"/>
    <w:rsid w:val="007B3EDB"/>
    <w:rsid w:val="007C2373"/>
    <w:rsid w:val="007F1F80"/>
    <w:rsid w:val="007F7E65"/>
    <w:rsid w:val="00802537"/>
    <w:rsid w:val="00807E82"/>
    <w:rsid w:val="008172A2"/>
    <w:rsid w:val="00860824"/>
    <w:rsid w:val="00862CC5"/>
    <w:rsid w:val="008802D8"/>
    <w:rsid w:val="00890F48"/>
    <w:rsid w:val="008A0167"/>
    <w:rsid w:val="008B10F0"/>
    <w:rsid w:val="008B1AE4"/>
    <w:rsid w:val="008B1CAE"/>
    <w:rsid w:val="008B482C"/>
    <w:rsid w:val="008D3C77"/>
    <w:rsid w:val="008D4EC2"/>
    <w:rsid w:val="008E4846"/>
    <w:rsid w:val="008F5F21"/>
    <w:rsid w:val="00903845"/>
    <w:rsid w:val="009039CE"/>
    <w:rsid w:val="00916BBF"/>
    <w:rsid w:val="009301B9"/>
    <w:rsid w:val="00943600"/>
    <w:rsid w:val="00943D56"/>
    <w:rsid w:val="00977866"/>
    <w:rsid w:val="009814C2"/>
    <w:rsid w:val="009916B7"/>
    <w:rsid w:val="009919D5"/>
    <w:rsid w:val="00993DD4"/>
    <w:rsid w:val="009A2D34"/>
    <w:rsid w:val="009A3E55"/>
    <w:rsid w:val="009A799F"/>
    <w:rsid w:val="009B1013"/>
    <w:rsid w:val="009C1615"/>
    <w:rsid w:val="009C2023"/>
    <w:rsid w:val="009E0121"/>
    <w:rsid w:val="009E4B97"/>
    <w:rsid w:val="00A0224D"/>
    <w:rsid w:val="00A07414"/>
    <w:rsid w:val="00A25AEF"/>
    <w:rsid w:val="00A26E7D"/>
    <w:rsid w:val="00A45920"/>
    <w:rsid w:val="00A63157"/>
    <w:rsid w:val="00A71717"/>
    <w:rsid w:val="00A72E6B"/>
    <w:rsid w:val="00AB36E3"/>
    <w:rsid w:val="00AD67B9"/>
    <w:rsid w:val="00B15808"/>
    <w:rsid w:val="00B27680"/>
    <w:rsid w:val="00B306B3"/>
    <w:rsid w:val="00B44F47"/>
    <w:rsid w:val="00B60207"/>
    <w:rsid w:val="00B82407"/>
    <w:rsid w:val="00B84768"/>
    <w:rsid w:val="00B90C29"/>
    <w:rsid w:val="00B91679"/>
    <w:rsid w:val="00BA0BA4"/>
    <w:rsid w:val="00BE228B"/>
    <w:rsid w:val="00BE7B0B"/>
    <w:rsid w:val="00BF7AC8"/>
    <w:rsid w:val="00C15F34"/>
    <w:rsid w:val="00C1624D"/>
    <w:rsid w:val="00C331AC"/>
    <w:rsid w:val="00C33966"/>
    <w:rsid w:val="00C33F51"/>
    <w:rsid w:val="00C3775B"/>
    <w:rsid w:val="00C40797"/>
    <w:rsid w:val="00C47595"/>
    <w:rsid w:val="00C617E4"/>
    <w:rsid w:val="00C62B54"/>
    <w:rsid w:val="00C6740F"/>
    <w:rsid w:val="00C82427"/>
    <w:rsid w:val="00C90279"/>
    <w:rsid w:val="00CA6FB6"/>
    <w:rsid w:val="00CB1419"/>
    <w:rsid w:val="00CB1C95"/>
    <w:rsid w:val="00CC49B7"/>
    <w:rsid w:val="00D30898"/>
    <w:rsid w:val="00D36A92"/>
    <w:rsid w:val="00D37B0D"/>
    <w:rsid w:val="00D57C1F"/>
    <w:rsid w:val="00D65D28"/>
    <w:rsid w:val="00D70921"/>
    <w:rsid w:val="00D764CA"/>
    <w:rsid w:val="00D811D3"/>
    <w:rsid w:val="00D94117"/>
    <w:rsid w:val="00DA0E63"/>
    <w:rsid w:val="00DB6928"/>
    <w:rsid w:val="00DC39E5"/>
    <w:rsid w:val="00DC6D53"/>
    <w:rsid w:val="00DE02FF"/>
    <w:rsid w:val="00E2098D"/>
    <w:rsid w:val="00E4118A"/>
    <w:rsid w:val="00E47F75"/>
    <w:rsid w:val="00E510C5"/>
    <w:rsid w:val="00E513D1"/>
    <w:rsid w:val="00E750BB"/>
    <w:rsid w:val="00E80FAE"/>
    <w:rsid w:val="00EB59B8"/>
    <w:rsid w:val="00EF1307"/>
    <w:rsid w:val="00F25F25"/>
    <w:rsid w:val="00F309CA"/>
    <w:rsid w:val="00F30CE5"/>
    <w:rsid w:val="00F324AC"/>
    <w:rsid w:val="00F42AC2"/>
    <w:rsid w:val="00F45B34"/>
    <w:rsid w:val="00F5249C"/>
    <w:rsid w:val="00F64553"/>
    <w:rsid w:val="00F77D31"/>
    <w:rsid w:val="00F838C8"/>
    <w:rsid w:val="00F93D87"/>
    <w:rsid w:val="00FA052A"/>
    <w:rsid w:val="00FA4E27"/>
    <w:rsid w:val="00FB2537"/>
    <w:rsid w:val="00FC3F08"/>
    <w:rsid w:val="00FC5170"/>
    <w:rsid w:val="00FE2FB8"/>
    <w:rsid w:val="00FF7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B307E"/>
  <w15:chartTrackingRefBased/>
  <w15:docId w15:val="{281EEE94-08A1-4913-93CD-03B840EE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NormalWeb1">
    <w:name w:val="Normal (Web)1"/>
    <w:basedOn w:val="Normal"/>
    <w:rsid w:val="003035AF"/>
    <w:pPr>
      <w:overflowPunct/>
      <w:autoSpaceDE/>
      <w:autoSpaceDN/>
      <w:adjustRightInd/>
      <w:spacing w:before="100" w:beforeAutospacing="1" w:after="240"/>
      <w:textAlignment w:val="auto"/>
    </w:pPr>
  </w:style>
  <w:style w:type="paragraph" w:styleId="ListParagraph">
    <w:name w:val="List Paragraph"/>
    <w:basedOn w:val="Normal"/>
    <w:uiPriority w:val="34"/>
    <w:qFormat/>
    <w:rsid w:val="00EB59B8"/>
    <w:pPr>
      <w:ind w:left="720"/>
    </w:pPr>
  </w:style>
  <w:style w:type="paragraph" w:styleId="FootnoteText">
    <w:name w:val="footnote text"/>
    <w:basedOn w:val="Normal"/>
    <w:link w:val="FootnoteTextChar"/>
    <w:uiPriority w:val="99"/>
    <w:semiHidden/>
    <w:unhideWhenUsed/>
    <w:rsid w:val="00C40797"/>
    <w:rPr>
      <w:sz w:val="20"/>
      <w:szCs w:val="20"/>
    </w:rPr>
  </w:style>
  <w:style w:type="character" w:customStyle="1" w:styleId="FootnoteTextChar">
    <w:name w:val="Footnote Text Char"/>
    <w:basedOn w:val="DefaultParagraphFont"/>
    <w:link w:val="FootnoteText"/>
    <w:uiPriority w:val="99"/>
    <w:semiHidden/>
    <w:rsid w:val="00C40797"/>
  </w:style>
  <w:style w:type="character" w:styleId="FootnoteReference">
    <w:name w:val="footnote reference"/>
    <w:semiHidden/>
    <w:rsid w:val="00C40797"/>
    <w:rPr>
      <w:vertAlign w:val="superscript"/>
    </w:rPr>
  </w:style>
  <w:style w:type="paragraph" w:styleId="Revision">
    <w:name w:val="Revision"/>
    <w:hidden/>
    <w:uiPriority w:val="99"/>
    <w:semiHidden/>
    <w:rsid w:val="00B306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7</Pages>
  <Words>2081</Words>
  <Characters>11864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mckennac</dc:creator>
  <cp:keywords/>
  <cp:lastModifiedBy>Clare Vaughan</cp:lastModifiedBy>
  <cp:revision>23</cp:revision>
  <cp:lastPrinted>2011-10-27T15:09:00Z</cp:lastPrinted>
  <dcterms:created xsi:type="dcterms:W3CDTF">2026-06-26T11:13:00Z</dcterms:created>
  <dcterms:modified xsi:type="dcterms:W3CDTF">2026-07-22T09:03:00Z</dcterms:modified>
</cp:coreProperties>
</file>